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0C" w:rsidRPr="00810067" w:rsidRDefault="005F0EFC" w:rsidP="00327F17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</w:rPr>
      </w:pPr>
      <w:r w:rsidRPr="00810067">
        <w:rPr>
          <w:rFonts w:ascii="Times New Roman" w:hAnsi="Times New Roman" w:cs="Times New Roman"/>
          <w:b/>
        </w:rPr>
        <w:t>ОТЧЕТ    О   САМООБСЛЕДОВАНИИ – 2018</w:t>
      </w:r>
    </w:p>
    <w:p w:rsidR="00327F17" w:rsidRDefault="00327F17" w:rsidP="00327F17">
      <w:pPr>
        <w:spacing w:after="0" w:line="240" w:lineRule="auto"/>
        <w:ind w:left="-284" w:right="283"/>
        <w:jc w:val="center"/>
        <w:rPr>
          <w:rFonts w:ascii="Times New Roman" w:hAnsi="Times New Roman" w:cs="Times New Roman"/>
        </w:rPr>
      </w:pPr>
    </w:p>
    <w:p w:rsidR="00252991" w:rsidRPr="005F558C" w:rsidRDefault="005F0EFC" w:rsidP="00327F17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b/>
        </w:rPr>
      </w:pPr>
      <w:r w:rsidRPr="005F558C">
        <w:rPr>
          <w:rFonts w:ascii="Times New Roman" w:hAnsi="Times New Roman" w:cs="Times New Roman"/>
          <w:b/>
        </w:rPr>
        <w:t xml:space="preserve">РАЗДЕЛ 1. </w:t>
      </w:r>
      <w:r w:rsidR="00252991" w:rsidRPr="005F558C">
        <w:rPr>
          <w:rFonts w:ascii="Times New Roman" w:hAnsi="Times New Roman" w:cs="Times New Roman"/>
          <w:b/>
        </w:rPr>
        <w:t>Аналитическая часть</w:t>
      </w:r>
    </w:p>
    <w:p w:rsidR="00327F17" w:rsidRDefault="00327F17" w:rsidP="00327F17">
      <w:pPr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</w:p>
    <w:p w:rsidR="005F0EFC" w:rsidRPr="00B43115" w:rsidRDefault="005F0EFC" w:rsidP="00327F17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  <w:r w:rsidRPr="00B43115">
        <w:rPr>
          <w:rFonts w:ascii="Times New Roman" w:hAnsi="Times New Roman" w:cs="Times New Roman"/>
          <w:b/>
        </w:rPr>
        <w:t>Общие сведения об организации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 краткое наименование организации</w:t>
            </w:r>
          </w:p>
        </w:tc>
        <w:tc>
          <w:tcPr>
            <w:tcW w:w="5777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развития ребенка – детский сад им. А.Г. </w:t>
            </w:r>
            <w:proofErr w:type="spellStart"/>
            <w:r>
              <w:rPr>
                <w:rFonts w:ascii="Times New Roman" w:hAnsi="Times New Roman" w:cs="Times New Roman"/>
              </w:rPr>
              <w:t>Габышева</w:t>
            </w:r>
            <w:proofErr w:type="spellEnd"/>
          </w:p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ЦРР-д/с </w:t>
            </w:r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А.Г. </w:t>
            </w:r>
            <w:proofErr w:type="spellStart"/>
            <w:r>
              <w:rPr>
                <w:rFonts w:ascii="Times New Roman" w:hAnsi="Times New Roman" w:cs="Times New Roman"/>
              </w:rPr>
              <w:t>Габышева</w:t>
            </w:r>
            <w:proofErr w:type="spellEnd"/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777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678472, </w:t>
            </w:r>
            <w:proofErr w:type="spellStart"/>
            <w:r>
              <w:rPr>
                <w:rFonts w:ascii="Times New Roman" w:hAnsi="Times New Roman" w:cs="Times New Roman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нтоновка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Сельэнерго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777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8 411</w:t>
            </w:r>
            <w:r w:rsidR="007B7800">
              <w:rPr>
                <w:rFonts w:ascii="Times New Roman" w:hAnsi="Times New Roman" w:cs="Times New Roman"/>
              </w:rPr>
              <w:t>34 2-28-80</w:t>
            </w:r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77" w:type="dxa"/>
          </w:tcPr>
          <w:p w:rsidR="005F0EFC" w:rsidRPr="007B7800" w:rsidRDefault="007B7800" w:rsidP="00327F17">
            <w:pPr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bihik1964@mail.ru</w:t>
            </w:r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заведующей</w:t>
            </w:r>
          </w:p>
        </w:tc>
        <w:tc>
          <w:tcPr>
            <w:tcW w:w="5777" w:type="dxa"/>
          </w:tcPr>
          <w:p w:rsidR="005F0EFC" w:rsidRDefault="007B7800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Валентина Григорьевна</w:t>
            </w:r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5777" w:type="dxa"/>
          </w:tcPr>
          <w:p w:rsidR="005F0EFC" w:rsidRDefault="007B7800" w:rsidP="00327F17">
            <w:pPr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6D5ED7">
              <w:rPr>
                <w:rFonts w:ascii="Times New Roman" w:hAnsi="Times New Roman" w:cs="Times New Roman"/>
                <w:lang w:eastAsia="ru-RU"/>
              </w:rPr>
              <w:t xml:space="preserve">5-дневная рабочая неделя с выходными днями (суббота, воскресенье), с 12 </w:t>
            </w:r>
            <w:r>
              <w:rPr>
                <w:rFonts w:ascii="Times New Roman" w:hAnsi="Times New Roman" w:cs="Times New Roman"/>
                <w:lang w:eastAsia="ru-RU"/>
              </w:rPr>
              <w:t>часовым пребыванием детей  с 08ч</w:t>
            </w:r>
            <w:r w:rsidRPr="006D5ED7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6D5ED7">
              <w:rPr>
                <w:rFonts w:ascii="Times New Roman" w:hAnsi="Times New Roman" w:cs="Times New Roman"/>
                <w:lang w:eastAsia="ru-RU"/>
              </w:rPr>
              <w:t xml:space="preserve"> до 20</w:t>
            </w:r>
            <w:r>
              <w:rPr>
                <w:rFonts w:ascii="Times New Roman" w:hAnsi="Times New Roman" w:cs="Times New Roman"/>
                <w:lang w:eastAsia="ru-RU"/>
              </w:rPr>
              <w:t>ч00м</w:t>
            </w:r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учредителе</w:t>
            </w:r>
          </w:p>
        </w:tc>
        <w:tc>
          <w:tcPr>
            <w:tcW w:w="5777" w:type="dxa"/>
          </w:tcPr>
          <w:p w:rsidR="005F0EFC" w:rsidRDefault="007B7800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7B7800" w:rsidRDefault="007B7800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678450,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юрба</w:t>
            </w:r>
            <w:proofErr w:type="spellEnd"/>
            <w:r>
              <w:rPr>
                <w:rFonts w:ascii="Times New Roman" w:hAnsi="Times New Roman" w:cs="Times New Roman"/>
              </w:rPr>
              <w:t>, ул. Ленина, 33</w:t>
            </w:r>
          </w:p>
        </w:tc>
      </w:tr>
      <w:tr w:rsidR="005F0EFC" w:rsidTr="005F0EFC">
        <w:tc>
          <w:tcPr>
            <w:tcW w:w="3794" w:type="dxa"/>
          </w:tcPr>
          <w:p w:rsidR="005F0EFC" w:rsidRDefault="005F0EFC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лицензии на образовательную деятельность</w:t>
            </w:r>
          </w:p>
        </w:tc>
        <w:tc>
          <w:tcPr>
            <w:tcW w:w="5777" w:type="dxa"/>
          </w:tcPr>
          <w:p w:rsidR="005F0EFC" w:rsidRDefault="007B7800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№1908 от 01.11.2016г  14Л01 №0001896</w:t>
            </w:r>
          </w:p>
          <w:p w:rsidR="007B7800" w:rsidRDefault="007B7800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EFC" w:rsidRDefault="005F0EFC" w:rsidP="00327F17">
      <w:pPr>
        <w:pStyle w:val="a4"/>
        <w:spacing w:after="0" w:line="240" w:lineRule="auto"/>
        <w:ind w:left="76" w:right="283"/>
        <w:jc w:val="both"/>
        <w:rPr>
          <w:rFonts w:ascii="Times New Roman" w:hAnsi="Times New Roman" w:cs="Times New Roman"/>
        </w:rPr>
      </w:pPr>
    </w:p>
    <w:p w:rsidR="00252991" w:rsidRPr="00B43115" w:rsidRDefault="00252991" w:rsidP="00327F17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</w:rPr>
      </w:pPr>
      <w:r w:rsidRPr="00B43115">
        <w:rPr>
          <w:rFonts w:ascii="Times New Roman" w:hAnsi="Times New Roman" w:cs="Times New Roman"/>
          <w:b/>
        </w:rPr>
        <w:t>Организационно-правовое обеспечение деятельности ДОУ: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27"/>
        <w:gridCol w:w="6062"/>
      </w:tblGrid>
      <w:tr w:rsidR="00252991" w:rsidTr="008B40EA">
        <w:tc>
          <w:tcPr>
            <w:tcW w:w="9889" w:type="dxa"/>
            <w:gridSpan w:val="2"/>
          </w:tcPr>
          <w:p w:rsidR="00252991" w:rsidRDefault="006C5A7A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  <w:r w:rsidR="00252991">
              <w:rPr>
                <w:rFonts w:ascii="Times New Roman" w:hAnsi="Times New Roman" w:cs="Times New Roman"/>
              </w:rPr>
              <w:t>Наличие свидетельств</w:t>
            </w:r>
          </w:p>
        </w:tc>
      </w:tr>
      <w:tr w:rsidR="00252991" w:rsidTr="00252991">
        <w:tc>
          <w:tcPr>
            <w:tcW w:w="3827" w:type="dxa"/>
          </w:tcPr>
          <w:p w:rsidR="00252991" w:rsidRPr="00252991" w:rsidRDefault="00252991" w:rsidP="00327F17">
            <w:pPr>
              <w:pStyle w:val="a4"/>
              <w:ind w:left="34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о внесении записи в Единый государственный реестр юридических лиц </w:t>
            </w:r>
          </w:p>
          <w:p w:rsidR="00252991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2" w:type="dxa"/>
          </w:tcPr>
          <w:p w:rsidR="00252991" w:rsidRDefault="00A82AEF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27.02.2012</w:t>
            </w:r>
            <w:r w:rsidR="00252991" w:rsidRPr="0025299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серия 14 </w:t>
            </w:r>
            <w:r w:rsidR="00252991" w:rsidRPr="0025299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001867919</w:t>
            </w:r>
          </w:p>
        </w:tc>
      </w:tr>
      <w:tr w:rsidR="00252991" w:rsidTr="008B40EA">
        <w:tc>
          <w:tcPr>
            <w:tcW w:w="9889" w:type="dxa"/>
            <w:gridSpan w:val="2"/>
          </w:tcPr>
          <w:p w:rsidR="00252991" w:rsidRDefault="006C5A7A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  <w:r w:rsidR="00252991" w:rsidRPr="00252991">
              <w:rPr>
                <w:rFonts w:ascii="Times New Roman" w:hAnsi="Times New Roman" w:cs="Times New Roman"/>
              </w:rPr>
              <w:t>Наличие документов о создании образовательного учреждения:</w:t>
            </w:r>
          </w:p>
        </w:tc>
      </w:tr>
      <w:tr w:rsidR="00252991" w:rsidTr="00252991">
        <w:tc>
          <w:tcPr>
            <w:tcW w:w="3827" w:type="dxa"/>
          </w:tcPr>
          <w:p w:rsidR="00252991" w:rsidRDefault="00252991" w:rsidP="00327F17">
            <w:pPr>
              <w:pStyle w:val="a4"/>
              <w:ind w:left="34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>Наличие и реквизиты Устава образовательного учреждения (</w:t>
            </w:r>
            <w:r w:rsidR="00A82AEF" w:rsidRPr="00252991">
              <w:rPr>
                <w:rFonts w:ascii="Times New Roman" w:hAnsi="Times New Roman" w:cs="Times New Roman"/>
              </w:rPr>
              <w:t>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</w:t>
            </w:r>
            <w:r w:rsidR="00A82AEF">
              <w:rPr>
                <w:rFonts w:ascii="Times New Roman" w:hAnsi="Times New Roman" w:cs="Times New Roman"/>
              </w:rPr>
              <w:t xml:space="preserve">ательным письмам Минобразования </w:t>
            </w:r>
            <w:r w:rsidRPr="0025299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062" w:type="dxa"/>
          </w:tcPr>
          <w:p w:rsidR="00252991" w:rsidRPr="00252991" w:rsidRDefault="00252991" w:rsidP="00327F17">
            <w:pPr>
              <w:pStyle w:val="a4"/>
              <w:ind w:left="35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Устав   Утвержден </w:t>
            </w:r>
            <w:r w:rsidR="00A82AEF">
              <w:rPr>
                <w:rFonts w:ascii="Times New Roman" w:hAnsi="Times New Roman" w:cs="Times New Roman"/>
              </w:rPr>
              <w:t>распоряжением МР «</w:t>
            </w:r>
            <w:proofErr w:type="spellStart"/>
            <w:r w:rsidR="00A82AEF">
              <w:rPr>
                <w:rFonts w:ascii="Times New Roman" w:hAnsi="Times New Roman" w:cs="Times New Roman"/>
              </w:rPr>
              <w:t>Нюрбинский</w:t>
            </w:r>
            <w:proofErr w:type="spellEnd"/>
            <w:r w:rsidR="00A82AEF">
              <w:rPr>
                <w:rFonts w:ascii="Times New Roman" w:hAnsi="Times New Roman" w:cs="Times New Roman"/>
              </w:rPr>
              <w:t xml:space="preserve"> район» Р</w:t>
            </w:r>
            <w:proofErr w:type="gramStart"/>
            <w:r w:rsidR="00A82AEF">
              <w:rPr>
                <w:rFonts w:ascii="Times New Roman" w:hAnsi="Times New Roman" w:cs="Times New Roman"/>
              </w:rPr>
              <w:t>С(</w:t>
            </w:r>
            <w:proofErr w:type="gramEnd"/>
            <w:r w:rsidR="00A82AEF">
              <w:rPr>
                <w:rFonts w:ascii="Times New Roman" w:hAnsi="Times New Roman" w:cs="Times New Roman"/>
              </w:rPr>
              <w:t>Я) от 02.12.2015г №1554</w:t>
            </w:r>
          </w:p>
          <w:p w:rsidR="00252991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  Устав соответствует законам и иным нормативным правовым актам</w:t>
            </w:r>
          </w:p>
        </w:tc>
      </w:tr>
      <w:tr w:rsidR="00252991" w:rsidTr="008B40EA">
        <w:tc>
          <w:tcPr>
            <w:tcW w:w="9889" w:type="dxa"/>
            <w:gridSpan w:val="2"/>
          </w:tcPr>
          <w:p w:rsidR="00252991" w:rsidRDefault="006C5A7A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  <w:r w:rsidR="00252991">
              <w:rPr>
                <w:rFonts w:ascii="Times New Roman" w:hAnsi="Times New Roman" w:cs="Times New Roman"/>
              </w:rPr>
              <w:t>Наличие локальных актов ДОУ:</w:t>
            </w:r>
          </w:p>
        </w:tc>
      </w:tr>
      <w:tr w:rsidR="00252991" w:rsidTr="00252991">
        <w:tc>
          <w:tcPr>
            <w:tcW w:w="3827" w:type="dxa"/>
          </w:tcPr>
          <w:p w:rsidR="00252991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6062" w:type="dxa"/>
          </w:tcPr>
          <w:p w:rsidR="00A82AEF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коллективный договор (с приложениями:  -  правила внутреннего трудового распорядка - положение о распределении стимулирующей части фонда оплаты труда); </w:t>
            </w:r>
          </w:p>
          <w:p w:rsidR="00A82AEF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положение о педагогическом Совете; </w:t>
            </w:r>
          </w:p>
          <w:p w:rsidR="00A82AEF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положение о родительском комитете; </w:t>
            </w:r>
          </w:p>
          <w:p w:rsidR="00A82AEF" w:rsidRDefault="00A82AEF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</w:t>
            </w:r>
            <w:r w:rsidR="00252991" w:rsidRPr="00252991">
              <w:rPr>
                <w:rFonts w:ascii="Times New Roman" w:hAnsi="Times New Roman" w:cs="Times New Roman"/>
              </w:rPr>
              <w:t xml:space="preserve"> об общем родительском собрании Учреждения; </w:t>
            </w:r>
          </w:p>
          <w:p w:rsidR="00A82AEF" w:rsidRDefault="00252991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положением об общем собрании сотрудников Учреждения;  </w:t>
            </w:r>
          </w:p>
          <w:p w:rsidR="00327F17" w:rsidRDefault="00327F17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Управляющем Совете</w:t>
            </w:r>
          </w:p>
          <w:p w:rsidR="00A82AEF" w:rsidRDefault="00252991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 положением о порядке комплектования Учреждения; </w:t>
            </w:r>
          </w:p>
          <w:p w:rsidR="00A82AEF" w:rsidRDefault="00252991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 -  положение о работе с персональными данными сотрудников Учреждения;  </w:t>
            </w:r>
          </w:p>
          <w:p w:rsidR="00A82AEF" w:rsidRDefault="00252991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 положение о работе с персональными данными воспитанников и  родителей (законных представителей) </w:t>
            </w:r>
            <w:r w:rsidRPr="00252991">
              <w:rPr>
                <w:rFonts w:ascii="Times New Roman" w:hAnsi="Times New Roman" w:cs="Times New Roman"/>
              </w:rPr>
              <w:lastRenderedPageBreak/>
              <w:t xml:space="preserve">Учреждения; </w:t>
            </w:r>
          </w:p>
          <w:p w:rsidR="00252991" w:rsidRDefault="00252991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252991">
              <w:rPr>
                <w:rFonts w:ascii="Times New Roman" w:hAnsi="Times New Roman" w:cs="Times New Roman"/>
              </w:rPr>
              <w:t xml:space="preserve">-  положением об организации работы по охране труда и безопасности жизнедеятельности Учреждения; </w:t>
            </w:r>
          </w:p>
          <w:p w:rsidR="00A82AEF" w:rsidRDefault="00A82AEF" w:rsidP="00327F17">
            <w:pPr>
              <w:pStyle w:val="a4"/>
              <w:tabs>
                <w:tab w:val="left" w:pos="177"/>
              </w:tabs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другие</w:t>
            </w:r>
          </w:p>
        </w:tc>
      </w:tr>
      <w:tr w:rsidR="00252991" w:rsidTr="008B40EA">
        <w:tc>
          <w:tcPr>
            <w:tcW w:w="9889" w:type="dxa"/>
            <w:gridSpan w:val="2"/>
          </w:tcPr>
          <w:p w:rsidR="00252991" w:rsidRDefault="005A3889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лицензий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</w:tr>
      <w:tr w:rsidR="00252991" w:rsidTr="00252991">
        <w:tc>
          <w:tcPr>
            <w:tcW w:w="3827" w:type="dxa"/>
          </w:tcPr>
          <w:p w:rsidR="00252991" w:rsidRDefault="005A3889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реквизитов (действующих)</w:t>
            </w:r>
          </w:p>
        </w:tc>
        <w:tc>
          <w:tcPr>
            <w:tcW w:w="6062" w:type="dxa"/>
          </w:tcPr>
          <w:p w:rsidR="00A82AEF" w:rsidRDefault="005A3889" w:rsidP="00327F17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Лицензия на право осуществления образовательной деятельности </w:t>
            </w:r>
            <w:r w:rsidR="00A82AEF">
              <w:rPr>
                <w:rFonts w:ascii="Times New Roman" w:hAnsi="Times New Roman" w:cs="Times New Roman"/>
              </w:rPr>
              <w:t>№1908 от 01.11.2016г  серия 14Л01 №0001896</w:t>
            </w:r>
          </w:p>
          <w:p w:rsidR="00252991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991" w:rsidTr="00252991">
        <w:tc>
          <w:tcPr>
            <w:tcW w:w="3827" w:type="dxa"/>
          </w:tcPr>
          <w:p w:rsidR="00252991" w:rsidRDefault="00252991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</w:tcPr>
          <w:p w:rsidR="00252991" w:rsidRDefault="00A82AEF" w:rsidP="00327F17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медицинской деятельности №ЛО-14-01002075 от 01.12.2016г серия ЛО-14 №0001339</w:t>
            </w:r>
          </w:p>
        </w:tc>
      </w:tr>
    </w:tbl>
    <w:p w:rsidR="00A82AEF" w:rsidRDefault="00A82AEF" w:rsidP="00327F17">
      <w:pPr>
        <w:pStyle w:val="a4"/>
        <w:spacing w:after="0" w:line="240" w:lineRule="auto"/>
        <w:ind w:left="76" w:right="283"/>
        <w:jc w:val="both"/>
        <w:rPr>
          <w:rFonts w:ascii="Times New Roman" w:hAnsi="Times New Roman" w:cs="Times New Roman"/>
          <w:u w:val="single"/>
        </w:rPr>
      </w:pPr>
    </w:p>
    <w:p w:rsidR="00B43115" w:rsidRDefault="005A3889" w:rsidP="00327F17">
      <w:pPr>
        <w:pStyle w:val="a4"/>
        <w:spacing w:after="0" w:line="240" w:lineRule="auto"/>
        <w:ind w:left="76" w:right="283"/>
        <w:jc w:val="both"/>
        <w:rPr>
          <w:rFonts w:ascii="Times New Roman" w:hAnsi="Times New Roman" w:cs="Times New Roman"/>
        </w:rPr>
      </w:pPr>
      <w:r w:rsidRPr="00B43115">
        <w:rPr>
          <w:rFonts w:ascii="Times New Roman" w:hAnsi="Times New Roman" w:cs="Times New Roman"/>
          <w:b/>
          <w:u w:val="single"/>
        </w:rPr>
        <w:t>Вывод:</w:t>
      </w:r>
      <w:r w:rsidRPr="005A3889">
        <w:rPr>
          <w:rFonts w:ascii="Times New Roman" w:hAnsi="Times New Roman" w:cs="Times New Roman"/>
        </w:rPr>
        <w:t xml:space="preserve">  все нормативные локальные акты в части содержания, организации образовательного процесса в ДОУ имеются в наличии. </w:t>
      </w:r>
    </w:p>
    <w:p w:rsidR="00252991" w:rsidRPr="00252991" w:rsidRDefault="005A3889" w:rsidP="00327F17">
      <w:pPr>
        <w:pStyle w:val="a4"/>
        <w:spacing w:after="0" w:line="240" w:lineRule="auto"/>
        <w:ind w:left="76" w:right="283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       </w:t>
      </w:r>
    </w:p>
    <w:p w:rsidR="005F558C" w:rsidRDefault="005F558C" w:rsidP="005F558C">
      <w:pPr>
        <w:tabs>
          <w:tab w:val="left" w:pos="3828"/>
        </w:tabs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F558C">
        <w:rPr>
          <w:rFonts w:ascii="Times New Roman" w:hAnsi="Times New Roman" w:cs="Times New Roman"/>
          <w:b/>
        </w:rPr>
        <w:t xml:space="preserve">РАЗДЕЛ 2.  </w:t>
      </w:r>
      <w:r w:rsidR="005A3889" w:rsidRPr="005F558C">
        <w:rPr>
          <w:rFonts w:ascii="Times New Roman" w:hAnsi="Times New Roman" w:cs="Times New Roman"/>
          <w:b/>
        </w:rPr>
        <w:t xml:space="preserve"> Структура</w:t>
      </w:r>
      <w:r w:rsidR="005A3889" w:rsidRPr="00B43115">
        <w:rPr>
          <w:rFonts w:ascii="Times New Roman" w:hAnsi="Times New Roman" w:cs="Times New Roman"/>
          <w:b/>
        </w:rPr>
        <w:t xml:space="preserve"> образовательного учреждения </w:t>
      </w:r>
      <w:r w:rsidR="00327F17" w:rsidRPr="00B43115">
        <w:rPr>
          <w:rFonts w:ascii="Times New Roman" w:hAnsi="Times New Roman" w:cs="Times New Roman"/>
          <w:b/>
        </w:rPr>
        <w:t>и система его управления</w:t>
      </w:r>
      <w:r w:rsidR="00327F17">
        <w:rPr>
          <w:rFonts w:ascii="Times New Roman" w:hAnsi="Times New Roman" w:cs="Times New Roman"/>
        </w:rPr>
        <w:t xml:space="preserve">  </w:t>
      </w:r>
    </w:p>
    <w:p w:rsidR="005F558C" w:rsidRDefault="005F558C" w:rsidP="005F558C">
      <w:pPr>
        <w:tabs>
          <w:tab w:val="left" w:pos="3828"/>
        </w:tabs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</w:p>
    <w:p w:rsidR="005A3889" w:rsidRPr="005A3889" w:rsidRDefault="005F558C" w:rsidP="005F558C">
      <w:pPr>
        <w:tabs>
          <w:tab w:val="left" w:pos="3828"/>
        </w:tabs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5F558C">
        <w:rPr>
          <w:rFonts w:ascii="Times New Roman" w:hAnsi="Times New Roman" w:cs="Times New Roman"/>
        </w:rPr>
        <w:t>Структура образовательного учреждения и система его управления</w:t>
      </w:r>
      <w:r>
        <w:rPr>
          <w:rFonts w:ascii="Times New Roman" w:hAnsi="Times New Roman" w:cs="Times New Roman"/>
        </w:rPr>
        <w:t xml:space="preserve">  в </w:t>
      </w:r>
      <w:r w:rsidR="005A3889" w:rsidRPr="005A3889">
        <w:rPr>
          <w:rFonts w:ascii="Times New Roman" w:hAnsi="Times New Roman" w:cs="Times New Roman"/>
        </w:rPr>
        <w:t xml:space="preserve">МДОУ </w:t>
      </w:r>
      <w:r w:rsidR="00327F17">
        <w:rPr>
          <w:rFonts w:ascii="Times New Roman" w:hAnsi="Times New Roman" w:cs="Times New Roman"/>
        </w:rPr>
        <w:t>ЦРР-д/</w:t>
      </w:r>
      <w:proofErr w:type="gramStart"/>
      <w:r w:rsidR="00327F17">
        <w:rPr>
          <w:rFonts w:ascii="Times New Roman" w:hAnsi="Times New Roman" w:cs="Times New Roman"/>
        </w:rPr>
        <w:t>с</w:t>
      </w:r>
      <w:proofErr w:type="gramEnd"/>
      <w:r w:rsidR="00327F17">
        <w:rPr>
          <w:rFonts w:ascii="Times New Roman" w:hAnsi="Times New Roman" w:cs="Times New Roman"/>
        </w:rPr>
        <w:t xml:space="preserve"> </w:t>
      </w:r>
      <w:proofErr w:type="gramStart"/>
      <w:r w:rsidR="00327F17">
        <w:rPr>
          <w:rFonts w:ascii="Times New Roman" w:hAnsi="Times New Roman" w:cs="Times New Roman"/>
        </w:rPr>
        <w:t>им</w:t>
      </w:r>
      <w:proofErr w:type="gramEnd"/>
      <w:r w:rsidR="00327F17">
        <w:rPr>
          <w:rFonts w:ascii="Times New Roman" w:hAnsi="Times New Roman" w:cs="Times New Roman"/>
        </w:rPr>
        <w:t xml:space="preserve">. А.Г. </w:t>
      </w:r>
      <w:proofErr w:type="spellStart"/>
      <w:r w:rsidR="00327F17">
        <w:rPr>
          <w:rFonts w:ascii="Times New Roman" w:hAnsi="Times New Roman" w:cs="Times New Roman"/>
        </w:rPr>
        <w:t>Габышева</w:t>
      </w:r>
      <w:proofErr w:type="spellEnd"/>
      <w:r w:rsidR="005A3889" w:rsidRPr="005A3889">
        <w:rPr>
          <w:rFonts w:ascii="Times New Roman" w:hAnsi="Times New Roman" w:cs="Times New Roman"/>
        </w:rPr>
        <w:t xml:space="preserve">   осуществляется в соответствии с Уставом ДОУ и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 учреждения, педагогическим Советом, Управляющим советом</w:t>
      </w:r>
      <w:r w:rsidR="00327F17">
        <w:rPr>
          <w:rFonts w:ascii="Times New Roman" w:hAnsi="Times New Roman" w:cs="Times New Roman"/>
        </w:rPr>
        <w:t>, родительским комитетом</w:t>
      </w:r>
      <w:r w:rsidR="005A3889" w:rsidRPr="005A3889">
        <w:rPr>
          <w:rFonts w:ascii="Times New Roman" w:hAnsi="Times New Roman" w:cs="Times New Roman"/>
        </w:rPr>
        <w:t xml:space="preserve">. </w:t>
      </w:r>
    </w:p>
    <w:p w:rsidR="005A3889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     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327F17" w:rsidRDefault="00327F17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5A3889" w:rsidTr="005A3889">
        <w:tc>
          <w:tcPr>
            <w:tcW w:w="3794" w:type="dxa"/>
          </w:tcPr>
          <w:p w:rsidR="005A3889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5777" w:type="dxa"/>
          </w:tcPr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 </w:t>
            </w:r>
          </w:p>
          <w:p w:rsidR="00327F17" w:rsidRDefault="00327F17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старший </w:t>
            </w:r>
            <w:r w:rsidR="005A3889" w:rsidRPr="005A3889">
              <w:rPr>
                <w:rFonts w:ascii="Times New Roman" w:hAnsi="Times New Roman" w:cs="Times New Roman"/>
              </w:rPr>
              <w:t xml:space="preserve">воспитатель  ведет </w:t>
            </w:r>
            <w:proofErr w:type="spellStart"/>
            <w:r w:rsidR="005A3889" w:rsidRPr="005A3889">
              <w:rPr>
                <w:rFonts w:ascii="Times New Roman" w:hAnsi="Times New Roman" w:cs="Times New Roman"/>
              </w:rPr>
              <w:t>контрольноаналитическую</w:t>
            </w:r>
            <w:proofErr w:type="spellEnd"/>
            <w:r w:rsidR="005A3889" w:rsidRPr="005A3889">
              <w:rPr>
                <w:rFonts w:ascii="Times New Roman" w:hAnsi="Times New Roman" w:cs="Times New Roman"/>
              </w:rPr>
              <w:t xml:space="preserve"> деятельность по мониторингу качества образования и </w:t>
            </w:r>
            <w:proofErr w:type="spellStart"/>
            <w:r w:rsidR="005A3889" w:rsidRPr="005A3889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5A3889" w:rsidRPr="005A3889">
              <w:rPr>
                <w:rFonts w:ascii="Times New Roman" w:hAnsi="Times New Roman" w:cs="Times New Roman"/>
              </w:rPr>
              <w:t xml:space="preserve"> детей, планирует организацию всей методической работы.</w:t>
            </w:r>
          </w:p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 -  </w:t>
            </w:r>
            <w:r w:rsidR="00327F17">
              <w:rPr>
                <w:rFonts w:ascii="Times New Roman" w:hAnsi="Times New Roman" w:cs="Times New Roman"/>
              </w:rPr>
              <w:t>заведующий хозяйством</w:t>
            </w:r>
            <w:r w:rsidRPr="005A3889">
              <w:rPr>
                <w:rFonts w:ascii="Times New Roman" w:hAnsi="Times New Roman" w:cs="Times New Roman"/>
              </w:rPr>
              <w:t xml:space="preserve">  ведет качественное обеспечение  материально-технической  базы   в полном  соответствии  с  целями и задачами ДОУ, осуществляет хозяйственную деятельность в учреждении.</w:t>
            </w:r>
          </w:p>
          <w:p w:rsidR="005A3889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 - </w:t>
            </w:r>
            <w:r w:rsidR="00327F17">
              <w:rPr>
                <w:rFonts w:ascii="Times New Roman" w:hAnsi="Times New Roman" w:cs="Times New Roman"/>
              </w:rPr>
              <w:t>инструктор по гигиене</w:t>
            </w:r>
            <w:r w:rsidRPr="005A3889">
              <w:rPr>
                <w:rFonts w:ascii="Times New Roman" w:hAnsi="Times New Roman" w:cs="Times New Roman"/>
              </w:rPr>
              <w:t xml:space="preserve"> отвечает за проведение медицинской и оздоровительной работы в учреждении.</w:t>
            </w:r>
          </w:p>
        </w:tc>
      </w:tr>
      <w:tr w:rsidR="005A3889" w:rsidTr="005A3889">
        <w:tc>
          <w:tcPr>
            <w:tcW w:w="3794" w:type="dxa"/>
          </w:tcPr>
          <w:p w:rsidR="005A3889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Основные формы </w:t>
            </w:r>
            <w:proofErr w:type="gramStart"/>
            <w:r w:rsidRPr="005A3889">
              <w:rPr>
                <w:rFonts w:ascii="Times New Roman" w:hAnsi="Times New Roman" w:cs="Times New Roman"/>
              </w:rPr>
              <w:t>координации  деятельности аппарата управления образовательного учреждения</w:t>
            </w:r>
            <w:proofErr w:type="gramEnd"/>
          </w:p>
        </w:tc>
        <w:tc>
          <w:tcPr>
            <w:tcW w:w="5777" w:type="dxa"/>
          </w:tcPr>
          <w:p w:rsidR="00327F17" w:rsidRDefault="005A3889" w:rsidP="00327F17">
            <w:pPr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>Основными формами координации деятельности аппарата управления являются:</w:t>
            </w:r>
          </w:p>
          <w:p w:rsidR="00327F17" w:rsidRDefault="005A3889" w:rsidP="00327F17">
            <w:pPr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 -общее собрание трудового коллектива </w:t>
            </w:r>
          </w:p>
          <w:p w:rsidR="00327F17" w:rsidRDefault="005A3889" w:rsidP="00327F17">
            <w:pPr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>- педагогический совет</w:t>
            </w:r>
          </w:p>
          <w:p w:rsidR="00327F17" w:rsidRDefault="005A3889" w:rsidP="00327F17">
            <w:pPr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 - родительский комитет </w:t>
            </w:r>
          </w:p>
          <w:p w:rsidR="005A3889" w:rsidRDefault="00327F17" w:rsidP="0032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управляющий совет ДОУ  </w:t>
            </w:r>
          </w:p>
        </w:tc>
      </w:tr>
      <w:tr w:rsidR="005A3889" w:rsidTr="005A3889">
        <w:tc>
          <w:tcPr>
            <w:tcW w:w="3794" w:type="dxa"/>
          </w:tcPr>
          <w:p w:rsidR="005A3889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5777" w:type="dxa"/>
          </w:tcPr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>Заведующий МДОУ</w:t>
            </w:r>
          </w:p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 Старший воспитатель </w:t>
            </w:r>
          </w:p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Старшая медсестра      </w:t>
            </w:r>
          </w:p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327F17" w:rsidRDefault="00327F17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  <w:r w:rsidR="005A3889" w:rsidRPr="005A3889">
              <w:rPr>
                <w:rFonts w:ascii="Times New Roman" w:hAnsi="Times New Roman" w:cs="Times New Roman"/>
              </w:rPr>
              <w:t xml:space="preserve"> </w:t>
            </w:r>
          </w:p>
          <w:p w:rsidR="00327F17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Младший обслуживающий персонал </w:t>
            </w:r>
          </w:p>
          <w:p w:rsidR="005A3889" w:rsidRDefault="005A3889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 xml:space="preserve">Дети, родители  </w:t>
            </w:r>
          </w:p>
        </w:tc>
      </w:tr>
    </w:tbl>
    <w:p w:rsidR="005F558C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 </w:t>
      </w:r>
    </w:p>
    <w:p w:rsidR="00327F17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B43115">
        <w:rPr>
          <w:rFonts w:ascii="Times New Roman" w:hAnsi="Times New Roman" w:cs="Times New Roman"/>
          <w:b/>
          <w:u w:val="single"/>
        </w:rPr>
        <w:t>Вывод:</w:t>
      </w:r>
      <w:r w:rsidRPr="005A3889">
        <w:rPr>
          <w:rFonts w:ascii="Times New Roman" w:hAnsi="Times New Roman" w:cs="Times New Roman"/>
        </w:rPr>
        <w:t xml:space="preserve"> Система управления </w:t>
      </w:r>
      <w:r w:rsidR="00327F17">
        <w:rPr>
          <w:rFonts w:ascii="Times New Roman" w:hAnsi="Times New Roman" w:cs="Times New Roman"/>
        </w:rPr>
        <w:t>ДОУ</w:t>
      </w:r>
      <w:r w:rsidRPr="005A3889">
        <w:rPr>
          <w:rFonts w:ascii="Times New Roman" w:hAnsi="Times New Roman" w:cs="Times New Roman"/>
        </w:rPr>
        <w:t xml:space="preserve"> ведется в соответствии с  существующей нормативно-правовой базой  всех уровней управления дошкольным образованием, со структурой управления и имеет  положительную  динамику результативности управления. </w:t>
      </w:r>
    </w:p>
    <w:p w:rsidR="005A3889" w:rsidRPr="005A3889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</w:t>
      </w:r>
    </w:p>
    <w:p w:rsidR="00327F17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             Муниципальное </w:t>
      </w:r>
      <w:r w:rsidR="00327F17">
        <w:rPr>
          <w:rFonts w:ascii="Times New Roman" w:hAnsi="Times New Roman" w:cs="Times New Roman"/>
        </w:rPr>
        <w:t xml:space="preserve">бюджетное </w:t>
      </w:r>
      <w:r w:rsidRPr="005A3889">
        <w:rPr>
          <w:rFonts w:ascii="Times New Roman" w:hAnsi="Times New Roman" w:cs="Times New Roman"/>
        </w:rPr>
        <w:t xml:space="preserve">дошкольное образовательное учреждение </w:t>
      </w:r>
      <w:r w:rsidR="00327F17">
        <w:rPr>
          <w:rFonts w:ascii="Times New Roman" w:hAnsi="Times New Roman" w:cs="Times New Roman"/>
        </w:rPr>
        <w:t xml:space="preserve">Центр развития ребенка – детский сад им. А.Г. </w:t>
      </w:r>
      <w:proofErr w:type="spellStart"/>
      <w:r w:rsidR="00327F17">
        <w:rPr>
          <w:rFonts w:ascii="Times New Roman" w:hAnsi="Times New Roman" w:cs="Times New Roman"/>
        </w:rPr>
        <w:t>Габышева</w:t>
      </w:r>
      <w:proofErr w:type="spellEnd"/>
      <w:r w:rsidR="00327F17">
        <w:rPr>
          <w:rFonts w:ascii="Times New Roman" w:hAnsi="Times New Roman" w:cs="Times New Roman"/>
        </w:rPr>
        <w:t xml:space="preserve"> функционирует с 1964</w:t>
      </w:r>
      <w:r w:rsidRPr="005A3889">
        <w:rPr>
          <w:rFonts w:ascii="Times New Roman" w:hAnsi="Times New Roman" w:cs="Times New Roman"/>
        </w:rPr>
        <w:t xml:space="preserve"> года. В 2018 -2019 учебном году в ДОУ функцион</w:t>
      </w:r>
      <w:r w:rsidR="00327F17">
        <w:rPr>
          <w:rFonts w:ascii="Times New Roman" w:hAnsi="Times New Roman" w:cs="Times New Roman"/>
        </w:rPr>
        <w:t>ирует 5</w:t>
      </w:r>
      <w:r w:rsidRPr="005A3889">
        <w:rPr>
          <w:rFonts w:ascii="Times New Roman" w:hAnsi="Times New Roman" w:cs="Times New Roman"/>
        </w:rPr>
        <w:t xml:space="preserve">групп,  из них 4 группы </w:t>
      </w:r>
      <w:r w:rsidR="00327F17">
        <w:rPr>
          <w:rFonts w:ascii="Times New Roman" w:hAnsi="Times New Roman" w:cs="Times New Roman"/>
        </w:rPr>
        <w:t xml:space="preserve">для детей с 3 до 7 лет, 1 – </w:t>
      </w:r>
      <w:proofErr w:type="gramStart"/>
      <w:r w:rsidR="00327F17">
        <w:rPr>
          <w:rFonts w:ascii="Times New Roman" w:hAnsi="Times New Roman" w:cs="Times New Roman"/>
        </w:rPr>
        <w:t>кратковременная</w:t>
      </w:r>
      <w:proofErr w:type="gramEnd"/>
      <w:r w:rsidR="00327F17">
        <w:rPr>
          <w:rFonts w:ascii="Times New Roman" w:hAnsi="Times New Roman" w:cs="Times New Roman"/>
        </w:rPr>
        <w:t>.</w:t>
      </w:r>
    </w:p>
    <w:p w:rsidR="005A3889" w:rsidRPr="005A3889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   </w:t>
      </w:r>
    </w:p>
    <w:p w:rsidR="005A3889" w:rsidRPr="005F558C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</w:rPr>
      </w:pPr>
      <w:r w:rsidRPr="005F558C">
        <w:rPr>
          <w:rFonts w:ascii="Times New Roman" w:hAnsi="Times New Roman" w:cs="Times New Roman"/>
          <w:b/>
        </w:rPr>
        <w:t xml:space="preserve">Контингент воспитанников           </w:t>
      </w:r>
    </w:p>
    <w:p w:rsidR="00327F17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proofErr w:type="gramStart"/>
      <w:r w:rsidRPr="005A3889">
        <w:rPr>
          <w:rFonts w:ascii="Times New Roman" w:hAnsi="Times New Roman" w:cs="Times New Roman"/>
        </w:rPr>
        <w:t>На конец</w:t>
      </w:r>
      <w:proofErr w:type="gramEnd"/>
      <w:r w:rsidRPr="005A3889">
        <w:rPr>
          <w:rFonts w:ascii="Times New Roman" w:hAnsi="Times New Roman" w:cs="Times New Roman"/>
        </w:rPr>
        <w:t xml:space="preserve"> 2018-2019 учеб</w:t>
      </w:r>
      <w:r w:rsidR="00327F17">
        <w:rPr>
          <w:rFonts w:ascii="Times New Roman" w:hAnsi="Times New Roman" w:cs="Times New Roman"/>
        </w:rPr>
        <w:t>ного года детский сад посещает 1</w:t>
      </w:r>
      <w:r w:rsidRPr="005A3889">
        <w:rPr>
          <w:rFonts w:ascii="Times New Roman" w:hAnsi="Times New Roman" w:cs="Times New Roman"/>
        </w:rPr>
        <w:t xml:space="preserve">30 детей (с 1,5 </w:t>
      </w:r>
      <w:r w:rsidR="00327F17">
        <w:rPr>
          <w:rFonts w:ascii="Times New Roman" w:hAnsi="Times New Roman" w:cs="Times New Roman"/>
        </w:rPr>
        <w:t xml:space="preserve">до 3 лет – </w:t>
      </w:r>
      <w:r w:rsidRPr="005A3889">
        <w:rPr>
          <w:rFonts w:ascii="Times New Roman" w:hAnsi="Times New Roman" w:cs="Times New Roman"/>
        </w:rPr>
        <w:t xml:space="preserve">7  детей, с 3 до 8лет – </w:t>
      </w:r>
      <w:r w:rsidR="00327F17">
        <w:rPr>
          <w:rFonts w:ascii="Times New Roman" w:hAnsi="Times New Roman" w:cs="Times New Roman"/>
        </w:rPr>
        <w:t>123</w:t>
      </w:r>
      <w:r w:rsidRPr="005A3889">
        <w:rPr>
          <w:rFonts w:ascii="Times New Roman" w:hAnsi="Times New Roman" w:cs="Times New Roman"/>
        </w:rPr>
        <w:t xml:space="preserve"> детей), из них: численность воспитанников с ОВЗ составляет </w:t>
      </w:r>
      <w:r w:rsidR="00327F17">
        <w:rPr>
          <w:rFonts w:ascii="Times New Roman" w:hAnsi="Times New Roman" w:cs="Times New Roman"/>
        </w:rPr>
        <w:t>20,7</w:t>
      </w:r>
      <w:r w:rsidRPr="005A3889">
        <w:rPr>
          <w:rFonts w:ascii="Times New Roman" w:hAnsi="Times New Roman" w:cs="Times New Roman"/>
        </w:rPr>
        <w:t>% (</w:t>
      </w:r>
      <w:r w:rsidR="00327F17">
        <w:rPr>
          <w:rFonts w:ascii="Times New Roman" w:hAnsi="Times New Roman" w:cs="Times New Roman"/>
        </w:rPr>
        <w:t>27</w:t>
      </w:r>
      <w:r w:rsidRPr="005A3889">
        <w:rPr>
          <w:rFonts w:ascii="Times New Roman" w:hAnsi="Times New Roman" w:cs="Times New Roman"/>
        </w:rPr>
        <w:t xml:space="preserve">  ребенок)</w:t>
      </w:r>
      <w:r w:rsidR="00327F17">
        <w:rPr>
          <w:rFonts w:ascii="Times New Roman" w:hAnsi="Times New Roman" w:cs="Times New Roman"/>
        </w:rPr>
        <w:t>, 2 ребенка-инвалида.</w:t>
      </w:r>
    </w:p>
    <w:p w:rsidR="005F0EFC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A3889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5A3889" w:rsidTr="006C5A7A">
        <w:tc>
          <w:tcPr>
            <w:tcW w:w="3369" w:type="dxa"/>
          </w:tcPr>
          <w:p w:rsidR="005A3889" w:rsidRDefault="005A3889" w:rsidP="00327F17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3260" w:type="dxa"/>
          </w:tcPr>
          <w:p w:rsidR="005A3889" w:rsidRDefault="005A3889" w:rsidP="00327F17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группы</w:t>
            </w:r>
          </w:p>
        </w:tc>
        <w:tc>
          <w:tcPr>
            <w:tcW w:w="2942" w:type="dxa"/>
          </w:tcPr>
          <w:p w:rsidR="005A3889" w:rsidRDefault="005A3889" w:rsidP="00327F17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A3889">
              <w:rPr>
                <w:rFonts w:ascii="Times New Roman" w:hAnsi="Times New Roman" w:cs="Times New Roman"/>
              </w:rPr>
              <w:t>Возраст детей</w:t>
            </w:r>
          </w:p>
        </w:tc>
      </w:tr>
      <w:tr w:rsidR="006C5A7A" w:rsidTr="006C5A7A">
        <w:tc>
          <w:tcPr>
            <w:tcW w:w="3369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</w:t>
            </w:r>
            <w:proofErr w:type="spellStart"/>
            <w:r>
              <w:rPr>
                <w:rFonts w:ascii="Times New Roman" w:hAnsi="Times New Roman" w:cs="Times New Roman"/>
              </w:rPr>
              <w:t>Уу-чукучук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Общеразвивающая </w:t>
            </w:r>
          </w:p>
        </w:tc>
        <w:tc>
          <w:tcPr>
            <w:tcW w:w="2942" w:type="dxa"/>
          </w:tcPr>
          <w:p w:rsidR="006C5A7A" w:rsidRDefault="006C5A7A" w:rsidP="008B40EA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</w:p>
        </w:tc>
      </w:tr>
      <w:tr w:rsidR="006C5A7A" w:rsidTr="006C5A7A">
        <w:tc>
          <w:tcPr>
            <w:tcW w:w="3369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</w:t>
            </w:r>
            <w:proofErr w:type="spellStart"/>
            <w:r>
              <w:rPr>
                <w:rFonts w:ascii="Times New Roman" w:hAnsi="Times New Roman" w:cs="Times New Roman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2942" w:type="dxa"/>
          </w:tcPr>
          <w:p w:rsidR="006C5A7A" w:rsidRDefault="006C5A7A" w:rsidP="008B40EA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</w:tr>
      <w:tr w:rsidR="006C5A7A" w:rsidTr="006C5A7A">
        <w:tc>
          <w:tcPr>
            <w:tcW w:w="3369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</w:t>
            </w:r>
            <w:proofErr w:type="spellStart"/>
            <w:r>
              <w:rPr>
                <w:rFonts w:ascii="Times New Roman" w:hAnsi="Times New Roman" w:cs="Times New Roman"/>
              </w:rPr>
              <w:t>Сыккыс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2942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</w:tr>
      <w:tr w:rsidR="006C5A7A" w:rsidTr="006C5A7A">
        <w:tc>
          <w:tcPr>
            <w:tcW w:w="3369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«</w:t>
            </w:r>
            <w:proofErr w:type="spellStart"/>
            <w:r>
              <w:rPr>
                <w:rFonts w:ascii="Times New Roman" w:hAnsi="Times New Roman" w:cs="Times New Roman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2942" w:type="dxa"/>
          </w:tcPr>
          <w:p w:rsidR="006C5A7A" w:rsidRDefault="006C5A7A" w:rsidP="00327F17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</w:tr>
    </w:tbl>
    <w:p w:rsidR="005A3889" w:rsidRDefault="005A3889" w:rsidP="00327F17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</w:p>
    <w:p w:rsidR="005F558C" w:rsidRDefault="005A3889" w:rsidP="005F558C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F558C">
        <w:rPr>
          <w:rFonts w:ascii="Times New Roman" w:hAnsi="Times New Roman" w:cs="Times New Roman"/>
          <w:b/>
          <w:u w:val="single"/>
        </w:rPr>
        <w:t>Вывод:</w:t>
      </w:r>
      <w:r w:rsidRPr="005A3889">
        <w:rPr>
          <w:rFonts w:ascii="Times New Roman" w:hAnsi="Times New Roman" w:cs="Times New Roman"/>
        </w:rPr>
        <w:t xml:space="preserve">  все возрастные группы укомплектованы полностью. Вакантных мест не имеется</w:t>
      </w:r>
    </w:p>
    <w:p w:rsidR="005F558C" w:rsidRDefault="005F558C" w:rsidP="005F558C">
      <w:pPr>
        <w:spacing w:after="0" w:line="240" w:lineRule="auto"/>
        <w:ind w:left="-284" w:right="284"/>
        <w:jc w:val="both"/>
        <w:rPr>
          <w:rFonts w:ascii="Times New Roman" w:hAnsi="Times New Roman" w:cs="Times New Roman"/>
          <w:b/>
        </w:rPr>
      </w:pPr>
    </w:p>
    <w:p w:rsidR="006C5A7A" w:rsidRPr="005F558C" w:rsidRDefault="005F558C" w:rsidP="005F558C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5F558C">
        <w:rPr>
          <w:rFonts w:ascii="Times New Roman" w:hAnsi="Times New Roman" w:cs="Times New Roman"/>
          <w:b/>
        </w:rPr>
        <w:t xml:space="preserve">РАЗДЕЛ 3. </w:t>
      </w:r>
      <w:r w:rsidR="006C5A7A" w:rsidRPr="005F558C">
        <w:rPr>
          <w:rFonts w:ascii="Times New Roman" w:hAnsi="Times New Roman" w:cs="Times New Roman"/>
          <w:b/>
        </w:rPr>
        <w:t xml:space="preserve">Оценка образовательной деятельности ДОУ (содержание и качество подготовки воспитанников, организация учебного процесса).   </w:t>
      </w:r>
    </w:p>
    <w:p w:rsidR="005F558C" w:rsidRPr="005F558C" w:rsidRDefault="005F558C" w:rsidP="005F558C">
      <w:pPr>
        <w:pStyle w:val="a4"/>
        <w:spacing w:after="0" w:line="240" w:lineRule="auto"/>
        <w:ind w:left="76" w:right="284"/>
        <w:jc w:val="both"/>
        <w:rPr>
          <w:rFonts w:ascii="Times New Roman" w:hAnsi="Times New Roman" w:cs="Times New Roman"/>
          <w:b/>
        </w:rPr>
      </w:pPr>
    </w:p>
    <w:p w:rsidR="00994AB0" w:rsidRPr="006D5ED7" w:rsidRDefault="00994AB0" w:rsidP="00994AB0">
      <w:pPr>
        <w:spacing w:after="0" w:line="360" w:lineRule="auto"/>
        <w:ind w:left="-567" w:firstLine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</w:t>
      </w:r>
      <w:r w:rsidRPr="006D5ED7">
        <w:rPr>
          <w:rFonts w:ascii="Times New Roman" w:hAnsi="Times New Roman" w:cs="Times New Roman"/>
          <w:b/>
          <w:bCs/>
          <w:lang w:eastAsia="ru-RU"/>
        </w:rPr>
        <w:t>.1.      Содержание образовательной деятельности</w:t>
      </w:r>
    </w:p>
    <w:p w:rsidR="00365CA9" w:rsidRDefault="00365CA9" w:rsidP="00365CA9">
      <w:pPr>
        <w:spacing w:after="0" w:line="240" w:lineRule="auto"/>
        <w:ind w:left="-284" w:right="284" w:firstLine="284"/>
        <w:jc w:val="both"/>
        <w:rPr>
          <w:rFonts w:ascii="Times New Roman" w:hAnsi="Times New Roman" w:cs="Times New Roman"/>
        </w:rPr>
      </w:pPr>
      <w:r w:rsidRPr="006C5A7A">
        <w:rPr>
          <w:rFonts w:ascii="Times New Roman" w:hAnsi="Times New Roman" w:cs="Times New Roman"/>
        </w:rPr>
        <w:t xml:space="preserve">В  2018 – 2019 учебном году содержание образовательной деятельности в ДОУ определялось образовательной программой детского сада, разработанной в соответствии с ФГОС </w:t>
      </w:r>
      <w:proofErr w:type="gramStart"/>
      <w:r w:rsidRPr="006C5A7A">
        <w:rPr>
          <w:rFonts w:ascii="Times New Roman" w:hAnsi="Times New Roman" w:cs="Times New Roman"/>
        </w:rPr>
        <w:t>ДО</w:t>
      </w:r>
      <w:proofErr w:type="gramEnd"/>
      <w:r w:rsidRPr="006C5A7A">
        <w:rPr>
          <w:rFonts w:ascii="Times New Roman" w:hAnsi="Times New Roman" w:cs="Times New Roman"/>
        </w:rPr>
        <w:t xml:space="preserve"> </w:t>
      </w:r>
      <w:proofErr w:type="gramStart"/>
      <w:r w:rsidRPr="006C5A7A">
        <w:rPr>
          <w:rFonts w:ascii="Times New Roman" w:hAnsi="Times New Roman" w:cs="Times New Roman"/>
        </w:rPr>
        <w:t>с</w:t>
      </w:r>
      <w:proofErr w:type="gramEnd"/>
      <w:r w:rsidRPr="006C5A7A">
        <w:rPr>
          <w:rFonts w:ascii="Times New Roman" w:hAnsi="Times New Roman" w:cs="Times New Roman"/>
        </w:rPr>
        <w:t xml:space="preserve"> учетом примерной общеобразовательной пр</w:t>
      </w:r>
      <w:r>
        <w:rPr>
          <w:rFonts w:ascii="Times New Roman" w:hAnsi="Times New Roman" w:cs="Times New Roman"/>
        </w:rPr>
        <w:t xml:space="preserve">ограммы дошкольного образования </w:t>
      </w:r>
      <w:r w:rsidRPr="006C5A7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Детство»</w:t>
      </w:r>
      <w:r w:rsidRPr="006C5A7A">
        <w:rPr>
          <w:rFonts w:ascii="Times New Roman" w:hAnsi="Times New Roman" w:cs="Times New Roman"/>
        </w:rPr>
        <w:t xml:space="preserve">. </w:t>
      </w:r>
    </w:p>
    <w:p w:rsidR="00994AB0" w:rsidRPr="006D5ED7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Социальный заказ на услуги дошкольного учреждения направлен на развитие личности воспитанников с учетом их психофизического состояния и индивидуальных возможностей, на подготовку к обучению в школе. Коллектив ДОУ организовывает образовательную деятельность, следуя нижеизложенным положениям:</w:t>
      </w:r>
    </w:p>
    <w:p w:rsidR="00994AB0" w:rsidRPr="006D5ED7" w:rsidRDefault="00365CA9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— о</w:t>
      </w:r>
      <w:r w:rsidR="00994AB0" w:rsidRPr="006D5ED7">
        <w:rPr>
          <w:rFonts w:ascii="Times New Roman" w:hAnsi="Times New Roman" w:cs="Times New Roman"/>
          <w:lang w:eastAsia="ru-RU"/>
        </w:rPr>
        <w:t>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994AB0" w:rsidRPr="006D5ED7" w:rsidRDefault="00365CA9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— с</w:t>
      </w:r>
      <w:r w:rsidR="00994AB0" w:rsidRPr="006D5ED7">
        <w:rPr>
          <w:rFonts w:ascii="Times New Roman" w:hAnsi="Times New Roman" w:cs="Times New Roman"/>
          <w:lang w:eastAsia="ru-RU"/>
        </w:rPr>
        <w:t>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994AB0" w:rsidRPr="006D5ED7" w:rsidRDefault="00365CA9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— с</w:t>
      </w:r>
      <w:r w:rsidR="00994AB0" w:rsidRPr="006D5ED7">
        <w:rPr>
          <w:rFonts w:ascii="Times New Roman" w:hAnsi="Times New Roman" w:cs="Times New Roman"/>
          <w:lang w:eastAsia="ru-RU"/>
        </w:rPr>
        <w:t xml:space="preserve">одержание и организация образовательной деятельности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развитии. </w:t>
      </w:r>
    </w:p>
    <w:p w:rsidR="00365CA9" w:rsidRDefault="00365CA9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— о</w:t>
      </w:r>
      <w:r w:rsidR="00994AB0" w:rsidRPr="006D5ED7">
        <w:rPr>
          <w:rFonts w:ascii="Times New Roman" w:hAnsi="Times New Roman" w:cs="Times New Roman"/>
          <w:lang w:eastAsia="ru-RU"/>
        </w:rPr>
        <w:t xml:space="preserve">бразовательная деятельность учреждения обеспечивает равные стартовые возможности для обучения детей. </w:t>
      </w:r>
    </w:p>
    <w:p w:rsidR="00994AB0" w:rsidRPr="0036516D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Образовательная деятельность выстроена в соответстви</w:t>
      </w:r>
      <w:r>
        <w:rPr>
          <w:rFonts w:ascii="Times New Roman" w:hAnsi="Times New Roman" w:cs="Times New Roman"/>
          <w:lang w:eastAsia="ru-RU"/>
        </w:rPr>
        <w:t xml:space="preserve">и с образовательной </w:t>
      </w:r>
      <w:r w:rsidRPr="001E0AF6">
        <w:rPr>
          <w:rFonts w:ascii="Times New Roman" w:hAnsi="Times New Roman" w:cs="Times New Roman"/>
          <w:lang w:eastAsia="ru-RU"/>
        </w:rPr>
        <w:t xml:space="preserve">программой, принятой на </w:t>
      </w:r>
      <w:r>
        <w:rPr>
          <w:rFonts w:ascii="Times New Roman" w:hAnsi="Times New Roman" w:cs="Times New Roman"/>
          <w:lang w:eastAsia="ru-RU"/>
        </w:rPr>
        <w:t>педагогическом совете 27.11.2016</w:t>
      </w:r>
      <w:r w:rsidRPr="001E0AF6">
        <w:rPr>
          <w:rFonts w:ascii="Times New Roman" w:hAnsi="Times New Roman" w:cs="Times New Roman"/>
          <w:lang w:eastAsia="ru-RU"/>
        </w:rPr>
        <w:t>г. (протокол № 2 педагогического совета).</w:t>
      </w:r>
      <w:r w:rsidRPr="006D5ED7">
        <w:rPr>
          <w:rFonts w:ascii="Times New Roman" w:hAnsi="Times New Roman" w:cs="Times New Roman"/>
          <w:lang w:eastAsia="ru-RU"/>
        </w:rPr>
        <w:t xml:space="preserve"> </w:t>
      </w:r>
      <w:r w:rsidRPr="0036516D">
        <w:rPr>
          <w:rFonts w:ascii="Times New Roman" w:hAnsi="Times New Roman" w:cs="Times New Roman"/>
          <w:lang w:eastAsia="ru-RU"/>
        </w:rPr>
        <w:t xml:space="preserve">Базовая программа: основная образовательная Программа дошкольного образования «Детство» </w:t>
      </w:r>
      <w:proofErr w:type="gramStart"/>
      <w:r w:rsidRPr="0036516D">
        <w:rPr>
          <w:rFonts w:ascii="Times New Roman" w:hAnsi="Times New Roman" w:cs="Times New Roman"/>
          <w:lang w:eastAsia="ru-RU"/>
        </w:rPr>
        <w:t>под</w:t>
      </w:r>
      <w:proofErr w:type="gramEnd"/>
      <w:r w:rsidRPr="0036516D">
        <w:rPr>
          <w:rFonts w:ascii="Times New Roman" w:hAnsi="Times New Roman" w:cs="Times New Roman"/>
          <w:lang w:eastAsia="ru-RU"/>
        </w:rPr>
        <w:t xml:space="preserve"> редакцией</w:t>
      </w:r>
      <w:r w:rsidRPr="003651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2E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Т.П. Бабаевой, А.Г. Гогоберидзе, </w:t>
      </w:r>
      <w:proofErr w:type="gramStart"/>
      <w:r w:rsidRPr="00FF2E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</w:t>
      </w:r>
      <w:proofErr w:type="gramEnd"/>
      <w:r w:rsidRPr="00FF2E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Солнцевой СПб</w:t>
      </w:r>
      <w:proofErr w:type="gramStart"/>
      <w:r w:rsidRPr="00FF2E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.: </w:t>
      </w:r>
      <w:proofErr w:type="gramEnd"/>
      <w:r w:rsidRPr="00FF2E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ООО «ИЗДАТЕЛЬСТВО «ДЕТСТВО-ПРЕСС», 2016</w:t>
      </w:r>
      <w:r w:rsidRPr="0036516D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Вариативная программа: программа «</w:t>
      </w:r>
      <w:proofErr w:type="spellStart"/>
      <w:r>
        <w:rPr>
          <w:rFonts w:ascii="Times New Roman" w:hAnsi="Times New Roman" w:cs="Times New Roman"/>
          <w:lang w:eastAsia="ru-RU"/>
        </w:rPr>
        <w:t>Тосхол</w:t>
      </w:r>
      <w:proofErr w:type="spellEnd"/>
      <w:r>
        <w:rPr>
          <w:rFonts w:ascii="Times New Roman" w:hAnsi="Times New Roman" w:cs="Times New Roman"/>
          <w:lang w:eastAsia="ru-RU"/>
        </w:rPr>
        <w:t>» для дошкольных учреждений Р</w:t>
      </w:r>
      <w:proofErr w:type="gramStart"/>
      <w:r>
        <w:rPr>
          <w:rFonts w:ascii="Times New Roman" w:hAnsi="Times New Roman" w:cs="Times New Roman"/>
          <w:lang w:eastAsia="ru-RU"/>
        </w:rPr>
        <w:t>С(</w:t>
      </w:r>
      <w:proofErr w:type="gramEnd"/>
      <w:r>
        <w:rPr>
          <w:rFonts w:ascii="Times New Roman" w:hAnsi="Times New Roman" w:cs="Times New Roman"/>
          <w:lang w:eastAsia="ru-RU"/>
        </w:rPr>
        <w:t>Я) и авторская программа «</w:t>
      </w:r>
      <w:proofErr w:type="spellStart"/>
      <w:r>
        <w:rPr>
          <w:rFonts w:ascii="Times New Roman" w:hAnsi="Times New Roman" w:cs="Times New Roman"/>
          <w:lang w:eastAsia="ru-RU"/>
        </w:rPr>
        <w:t>Утум</w:t>
      </w:r>
      <w:proofErr w:type="spellEnd"/>
      <w:r>
        <w:rPr>
          <w:rFonts w:ascii="Times New Roman" w:hAnsi="Times New Roman" w:cs="Times New Roman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lang w:eastAsia="ru-RU"/>
        </w:rPr>
        <w:t>Ильиновой</w:t>
      </w:r>
      <w:proofErr w:type="spellEnd"/>
      <w:r>
        <w:rPr>
          <w:rFonts w:ascii="Times New Roman" w:hAnsi="Times New Roman" w:cs="Times New Roman"/>
          <w:lang w:eastAsia="ru-RU"/>
        </w:rPr>
        <w:t xml:space="preserve"> Т.Л.</w:t>
      </w:r>
    </w:p>
    <w:p w:rsidR="00365CA9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  <w:r w:rsidR="00365CA9">
        <w:rPr>
          <w:rFonts w:ascii="Times New Roman" w:hAnsi="Times New Roman" w:cs="Times New Roman"/>
          <w:lang w:eastAsia="ru-RU"/>
        </w:rPr>
        <w:t xml:space="preserve"> жизнедеятельности дошкольника.</w:t>
      </w:r>
    </w:p>
    <w:p w:rsidR="00994AB0" w:rsidRPr="006D5ED7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6D5ED7">
        <w:rPr>
          <w:rFonts w:ascii="Times New Roman" w:hAnsi="Times New Roman" w:cs="Times New Roman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 художественной литературы.</w:t>
      </w:r>
      <w:proofErr w:type="gramEnd"/>
      <w:r w:rsidRPr="006D5ED7">
        <w:rPr>
          <w:rFonts w:ascii="Times New Roman" w:hAnsi="Times New Roman" w:cs="Times New Roman"/>
          <w:lang w:eastAsia="ru-RU"/>
        </w:rPr>
        <w:t xml:space="preserve"> Организация учебного процесса строилась в соответствии с годовым планом работы учреждения, календарным тематическим планом и графиком образовательной деятельности. </w:t>
      </w:r>
    </w:p>
    <w:p w:rsidR="00994AB0" w:rsidRPr="006D5ED7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Дошкольное учреждение активно занимается инновациями: созданием, внедрением и использованием новых эффективных технологий, таких как интегрированный метод обучения дошкольников, проектная деятельность в детском саду, работа с одарёнными детьми.</w:t>
      </w:r>
    </w:p>
    <w:p w:rsidR="00994AB0" w:rsidRPr="00CA2055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В рамках мониторинга проведено анкетирование среди педагогов, с целью выявления степени удовлетворённости ими жизнедеятельностью в ДОУ. Проведенное анкетирование «Ваше мнение» свидетельствует о том, что все педагоги (100%) считают, что в коллективе царит атмосфера взаимопонимания и доверия, и они удовлетворены организацией </w:t>
      </w:r>
      <w:proofErr w:type="spellStart"/>
      <w:r w:rsidRPr="006D5ED7">
        <w:rPr>
          <w:rFonts w:ascii="Times New Roman" w:hAnsi="Times New Roman" w:cs="Times New Roman"/>
          <w:lang w:eastAsia="ru-RU"/>
        </w:rPr>
        <w:t>воспитательно</w:t>
      </w:r>
      <w:proofErr w:type="spellEnd"/>
      <w:r w:rsidRPr="006D5ED7">
        <w:rPr>
          <w:rFonts w:ascii="Times New Roman" w:hAnsi="Times New Roman" w:cs="Times New Roman"/>
          <w:lang w:eastAsia="ru-RU"/>
        </w:rPr>
        <w:t>-о</w:t>
      </w:r>
      <w:r>
        <w:rPr>
          <w:rFonts w:ascii="Times New Roman" w:hAnsi="Times New Roman" w:cs="Times New Roman"/>
          <w:lang w:eastAsia="ru-RU"/>
        </w:rPr>
        <w:t>бразовательного процесса в ДОУ.</w:t>
      </w:r>
    </w:p>
    <w:p w:rsidR="00994AB0" w:rsidRPr="006D5ED7" w:rsidRDefault="00994AB0" w:rsidP="00365CA9">
      <w:pPr>
        <w:spacing w:after="0" w:line="240" w:lineRule="auto"/>
        <w:ind w:left="-284" w:firstLine="425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b/>
          <w:bCs/>
          <w:lang w:eastAsia="ru-RU"/>
        </w:rPr>
        <w:t>Вывод: </w:t>
      </w:r>
      <w:r w:rsidRPr="006D5ED7">
        <w:rPr>
          <w:rFonts w:ascii="Times New Roman" w:hAnsi="Times New Roman" w:cs="Times New Roman"/>
          <w:lang w:eastAsia="ru-RU"/>
        </w:rPr>
        <w:t xml:space="preserve">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6D5ED7">
        <w:rPr>
          <w:rFonts w:ascii="Times New Roman" w:hAnsi="Times New Roman" w:cs="Times New Roman"/>
          <w:lang w:eastAsia="ru-RU"/>
        </w:rPr>
        <w:t>ДО</w:t>
      </w:r>
      <w:proofErr w:type="gramEnd"/>
      <w:r w:rsidRPr="006D5ED7">
        <w:rPr>
          <w:rFonts w:ascii="Times New Roman" w:hAnsi="Times New Roman" w:cs="Times New Roman"/>
          <w:lang w:eastAsia="ru-RU"/>
        </w:rPr>
        <w:t>.</w:t>
      </w:r>
    </w:p>
    <w:p w:rsidR="00E83D1C" w:rsidRDefault="00E83D1C" w:rsidP="00E83D1C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</w:p>
    <w:p w:rsidR="00810067" w:rsidRPr="006D5ED7" w:rsidRDefault="00994AB0" w:rsidP="00810067">
      <w:pPr>
        <w:spacing w:after="0" w:line="360" w:lineRule="auto"/>
        <w:ind w:left="-567" w:firstLine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</w:t>
      </w:r>
      <w:r w:rsidR="00810067">
        <w:rPr>
          <w:rFonts w:ascii="Times New Roman" w:hAnsi="Times New Roman" w:cs="Times New Roman"/>
          <w:b/>
          <w:bCs/>
          <w:lang w:eastAsia="ru-RU"/>
        </w:rPr>
        <w:t>.2</w:t>
      </w:r>
      <w:r w:rsidR="00810067" w:rsidRPr="006D5ED7">
        <w:rPr>
          <w:rFonts w:ascii="Times New Roman" w:hAnsi="Times New Roman" w:cs="Times New Roman"/>
          <w:b/>
          <w:bCs/>
          <w:lang w:eastAsia="ru-RU"/>
        </w:rPr>
        <w:t>. Организация образовател</w:t>
      </w:r>
      <w:r w:rsidR="00810067">
        <w:rPr>
          <w:rFonts w:ascii="Times New Roman" w:hAnsi="Times New Roman" w:cs="Times New Roman"/>
          <w:b/>
          <w:bCs/>
          <w:lang w:eastAsia="ru-RU"/>
        </w:rPr>
        <w:t>ьной деятельности</w:t>
      </w:r>
    </w:p>
    <w:p w:rsidR="00810067" w:rsidRDefault="00810067" w:rsidP="00810067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7C6001">
        <w:rPr>
          <w:rFonts w:ascii="Times New Roman" w:hAnsi="Times New Roman" w:cs="Times New Roman"/>
          <w:u w:val="single"/>
        </w:rPr>
        <w:t>Организация образовательного процесса</w:t>
      </w:r>
      <w:r w:rsidRPr="00B43115">
        <w:rPr>
          <w:rFonts w:ascii="Times New Roman" w:hAnsi="Times New Roman" w:cs="Times New Roman"/>
        </w:rPr>
        <w:t xml:space="preserve"> осуществляется на основании режима дня, сетки занятий, которые не превышают норм предельно допустимых нагрузок, соответствуют требованиям СанПиНа и организуются педагогами детского сада на основании перспективного и  календарно</w:t>
      </w:r>
      <w:r>
        <w:rPr>
          <w:rFonts w:ascii="Times New Roman" w:hAnsi="Times New Roman" w:cs="Times New Roman"/>
        </w:rPr>
        <w:t>-</w:t>
      </w:r>
      <w:r w:rsidRPr="00B43115">
        <w:rPr>
          <w:rFonts w:ascii="Times New Roman" w:hAnsi="Times New Roman" w:cs="Times New Roman"/>
        </w:rPr>
        <w:t xml:space="preserve">тематического планирования.  </w:t>
      </w:r>
    </w:p>
    <w:p w:rsidR="0081006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7C6001" w:rsidRPr="006D5ED7" w:rsidRDefault="007C6001" w:rsidP="007C6001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proofErr w:type="gramStart"/>
      <w:r w:rsidRPr="00B43115">
        <w:rPr>
          <w:rFonts w:ascii="Times New Roman" w:hAnsi="Times New Roman" w:cs="Times New Roman"/>
        </w:rPr>
        <w:t xml:space="preserve">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возраста. </w:t>
      </w:r>
      <w:proofErr w:type="gramEnd"/>
    </w:p>
    <w:p w:rsidR="00810067" w:rsidRPr="00CA2055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u w:val="single"/>
          <w:lang w:eastAsia="ru-RU"/>
        </w:rPr>
      </w:pPr>
      <w:r w:rsidRPr="00CA2055">
        <w:rPr>
          <w:rFonts w:ascii="Times New Roman" w:hAnsi="Times New Roman" w:cs="Times New Roman"/>
          <w:u w:val="single"/>
          <w:lang w:eastAsia="ru-RU"/>
        </w:rPr>
        <w:t>Условия осуществления образовательного процесса</w:t>
      </w:r>
    </w:p>
    <w:p w:rsidR="007C6001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 В ДОУ используются современные формы организации образовательного процесса: проводятся различные формы НОД (индивидуальные, групповые, подгрупповые, в </w:t>
      </w:r>
      <w:proofErr w:type="spellStart"/>
      <w:r w:rsidRPr="006D5ED7">
        <w:rPr>
          <w:rFonts w:ascii="Times New Roman" w:hAnsi="Times New Roman" w:cs="Times New Roman"/>
          <w:lang w:eastAsia="ru-RU"/>
        </w:rPr>
        <w:t>т.ч</w:t>
      </w:r>
      <w:proofErr w:type="spellEnd"/>
      <w:r w:rsidRPr="006D5ED7">
        <w:rPr>
          <w:rFonts w:ascii="Times New Roman" w:hAnsi="Times New Roman" w:cs="Times New Roman"/>
          <w:lang w:eastAsia="ru-RU"/>
        </w:rPr>
        <w:t>. совместные с родителями); созданы условия для взаимодействия детей разного возраста (организуются совместные праздники, концерты, спектакли, прогулки); реализуется принцип взаимопроникновения различных видов деятельности на основе взаимодействия специалистов (педагоги осуществляют совместное планирование, проводят обсуждение достижений и проблем отдельных детей и группы в целом, совместно планируют и проводят интегрированные и комплексные занятия).</w:t>
      </w:r>
    </w:p>
    <w:p w:rsidR="007C6001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 В ДОУ созданы организационные условия реализации индивидуального подхода: </w:t>
      </w:r>
    </w:p>
    <w:p w:rsidR="007C6001" w:rsidRDefault="007C6001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10067" w:rsidRPr="006D5ED7">
        <w:rPr>
          <w:rFonts w:ascii="Times New Roman" w:hAnsi="Times New Roman" w:cs="Times New Roman"/>
          <w:lang w:eastAsia="ru-RU"/>
        </w:rPr>
        <w:t xml:space="preserve">Организуются НОД по подгруппам детей с разными темпами психического развития, также учитываются интересы и склонности детей.  </w:t>
      </w:r>
    </w:p>
    <w:p w:rsidR="007C6001" w:rsidRDefault="007C6001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10067" w:rsidRPr="006D5ED7">
        <w:rPr>
          <w:rFonts w:ascii="Times New Roman" w:hAnsi="Times New Roman" w:cs="Times New Roman"/>
          <w:lang w:eastAsia="ru-RU"/>
        </w:rPr>
        <w:t xml:space="preserve">Формируются подгруппы для занятий физической культурой с учетом состояния здоровья детей. </w:t>
      </w:r>
    </w:p>
    <w:p w:rsidR="007C6001" w:rsidRDefault="007C6001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10067" w:rsidRPr="006D5ED7">
        <w:rPr>
          <w:rFonts w:ascii="Times New Roman" w:hAnsi="Times New Roman" w:cs="Times New Roman"/>
          <w:lang w:eastAsia="ru-RU"/>
        </w:rPr>
        <w:t xml:space="preserve">В ДОУ обеспечивается баланс между занятиями, регламентированной деятельностью и свободным временем ребенка: </w:t>
      </w:r>
    </w:p>
    <w:p w:rsidR="007C6001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Режим пребывания ребенка в ДОУ определяется в договоре с родителями и является гибким в рамках данного договора (с учетом потребностей родителей, для детей в адаптационном периоде). Соблюдается режим дня (в соответствии с функциональными возможностями ребенка, на основе учета его возраста и состояния здоровья). Соблюдается баланс между разными видами активности детей (умственной, физической и др.), виды активности целесообразно чередуются. </w:t>
      </w:r>
    </w:p>
    <w:p w:rsidR="007C6001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Педагоги используют современное методическое обеспечение образовательного процесса: </w:t>
      </w:r>
    </w:p>
    <w:p w:rsidR="007C6001" w:rsidRDefault="007C6001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10067" w:rsidRPr="006D5ED7">
        <w:rPr>
          <w:rFonts w:ascii="Times New Roman" w:hAnsi="Times New Roman" w:cs="Times New Roman"/>
          <w:lang w:eastAsia="ru-RU"/>
        </w:rPr>
        <w:t xml:space="preserve">внедряют современные образовательные технологии: </w:t>
      </w:r>
    </w:p>
    <w:p w:rsidR="007C6001" w:rsidRDefault="007C6001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10067" w:rsidRPr="006D5ED7">
        <w:rPr>
          <w:rFonts w:ascii="Times New Roman" w:hAnsi="Times New Roman" w:cs="Times New Roman"/>
          <w:lang w:eastAsia="ru-RU"/>
        </w:rPr>
        <w:t>информационн</w:t>
      </w:r>
      <w:proofErr w:type="gramStart"/>
      <w:r w:rsidR="00810067" w:rsidRPr="006D5ED7">
        <w:rPr>
          <w:rFonts w:ascii="Times New Roman" w:hAnsi="Times New Roman" w:cs="Times New Roman"/>
          <w:lang w:eastAsia="ru-RU"/>
        </w:rPr>
        <w:t>о-</w:t>
      </w:r>
      <w:proofErr w:type="gramEnd"/>
      <w:r w:rsidR="00810067" w:rsidRPr="006D5ED7">
        <w:rPr>
          <w:rFonts w:ascii="Times New Roman" w:hAnsi="Times New Roman" w:cs="Times New Roman"/>
          <w:lang w:eastAsia="ru-RU"/>
        </w:rPr>
        <w:t xml:space="preserve"> коммуникационные, </w:t>
      </w:r>
      <w:proofErr w:type="spellStart"/>
      <w:r w:rsidR="00810067" w:rsidRPr="006D5ED7">
        <w:rPr>
          <w:rFonts w:ascii="Times New Roman" w:hAnsi="Times New Roman" w:cs="Times New Roman"/>
          <w:lang w:eastAsia="ru-RU"/>
        </w:rPr>
        <w:t>здоровьесберегающие</w:t>
      </w:r>
      <w:proofErr w:type="spellEnd"/>
      <w:r w:rsidR="00810067" w:rsidRPr="006D5ED7">
        <w:rPr>
          <w:rFonts w:ascii="Times New Roman" w:hAnsi="Times New Roman" w:cs="Times New Roman"/>
          <w:lang w:eastAsia="ru-RU"/>
        </w:rPr>
        <w:t xml:space="preserve">, игровые.  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Для более качественного усвоения материала детьми в образовательную деятельность вовлечены специалисты разных направлений (музыкальный руководитель, руководитель физвоспитания, педагог дополнительного образования, психолог, логопед) и воспитатели всех групп. 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Работа строится на основании календарно – тематического планирования по единой теме. 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 xml:space="preserve">В форме организации НОД используются: образовательные события, проектная деятельность, исследовательская и опытно – экспериментальная деятельность. </w:t>
      </w:r>
      <w:proofErr w:type="spellStart"/>
      <w:proofErr w:type="gramStart"/>
      <w:r w:rsidRPr="006D5ED7">
        <w:rPr>
          <w:rFonts w:ascii="Times New Roman" w:hAnsi="Times New Roman" w:cs="Times New Roman"/>
          <w:lang w:eastAsia="ru-RU"/>
        </w:rPr>
        <w:t>Вв</w:t>
      </w:r>
      <w:proofErr w:type="spellEnd"/>
      <w:proofErr w:type="gramEnd"/>
      <w:r w:rsidRPr="006D5ED7">
        <w:rPr>
          <w:rFonts w:ascii="Times New Roman" w:hAnsi="Times New Roman" w:cs="Times New Roman"/>
          <w:lang w:eastAsia="ru-RU"/>
        </w:rPr>
        <w:t xml:space="preserve"> соответствии с ФГОС ДО развивающие, образовательные и коррекционные задачи решаются в совместной деятельности взрослого и детей и в самостоятельной деятельности воспитанников. 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За отчетный период сохранилась устойчивая тенденция на достижение высокого уровня познавательного развития детей нашего сада. Дети имеют хорошо сформированные личностные качества (это показатели игровой и трудовой деятельности). Системная работа по социально-личностному развитию (занятия по социально-личностному развитию введены в учебный план), работа с семьей обогащают эмоциональную сферу детей, социально адаптируют детей к новым условиям в более легкой форме.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bCs/>
          <w:lang w:eastAsia="ru-RU"/>
        </w:rPr>
        <w:t>Организованная в ДОУ предметно-развивающая среда</w:t>
      </w:r>
      <w:r w:rsidRPr="006D5ED7">
        <w:rPr>
          <w:rFonts w:ascii="Times New Roman" w:hAnsi="Times New Roman" w:cs="Times New Roman"/>
          <w:lang w:eastAsia="ru-RU"/>
        </w:rPr>
        <w:t> инициирует познавательную и творческую активность детей, </w:t>
      </w:r>
      <w:r w:rsidRPr="006D5ED7">
        <w:rPr>
          <w:rFonts w:ascii="Times New Roman" w:hAnsi="Times New Roman" w:cs="Times New Roman"/>
          <w:b/>
          <w:bCs/>
          <w:lang w:eastAsia="ru-RU"/>
        </w:rPr>
        <w:t> </w:t>
      </w:r>
      <w:r w:rsidRPr="006D5ED7">
        <w:rPr>
          <w:rFonts w:ascii="Times New Roman" w:hAnsi="Times New Roman" w:cs="Times New Roman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</w:t>
      </w:r>
      <w:proofErr w:type="gramStart"/>
      <w:r w:rsidRPr="006D5ED7">
        <w:rPr>
          <w:rFonts w:ascii="Times New Roman" w:hAnsi="Times New Roman" w:cs="Times New Roman"/>
          <w:lang w:eastAsia="ru-RU"/>
        </w:rPr>
        <w:t> </w:t>
      </w:r>
      <w:r w:rsidRPr="006D5ED7">
        <w:rPr>
          <w:rFonts w:ascii="Times New Roman" w:hAnsi="Times New Roman" w:cs="Times New Roman"/>
          <w:b/>
          <w:bCs/>
          <w:lang w:eastAsia="ru-RU"/>
        </w:rPr>
        <w:t>,</w:t>
      </w:r>
      <w:proofErr w:type="gramEnd"/>
      <w:r w:rsidRPr="006D5ED7">
        <w:rPr>
          <w:rFonts w:ascii="Times New Roman" w:hAnsi="Times New Roman" w:cs="Times New Roman"/>
          <w:b/>
          <w:bCs/>
          <w:lang w:eastAsia="ru-RU"/>
        </w:rPr>
        <w:t> </w:t>
      </w:r>
      <w:r w:rsidRPr="006D5ED7">
        <w:rPr>
          <w:rFonts w:ascii="Times New Roman" w:hAnsi="Times New Roman" w:cs="Times New Roman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bCs/>
          <w:lang w:eastAsia="ru-RU"/>
        </w:rPr>
        <w:t>Взаимодействие с родителями</w:t>
      </w:r>
      <w:r w:rsidRPr="006D5ED7">
        <w:rPr>
          <w:rFonts w:ascii="Times New Roman" w:hAnsi="Times New Roman" w:cs="Times New Roman"/>
          <w:lang w:eastAsia="ru-RU"/>
        </w:rPr>
        <w:t> коллектив МБДОУ ЦРР-д/</w:t>
      </w:r>
      <w:proofErr w:type="gramStart"/>
      <w:r w:rsidRPr="006D5ED7">
        <w:rPr>
          <w:rFonts w:ascii="Times New Roman" w:hAnsi="Times New Roman" w:cs="Times New Roman"/>
          <w:lang w:eastAsia="ru-RU"/>
        </w:rPr>
        <w:t>с</w:t>
      </w:r>
      <w:proofErr w:type="gramEnd"/>
      <w:r w:rsidRPr="006D5ED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D5ED7">
        <w:rPr>
          <w:rFonts w:ascii="Times New Roman" w:hAnsi="Times New Roman" w:cs="Times New Roman"/>
          <w:lang w:eastAsia="ru-RU"/>
        </w:rPr>
        <w:t>им</w:t>
      </w:r>
      <w:proofErr w:type="gramEnd"/>
      <w:r w:rsidRPr="006D5ED7">
        <w:rPr>
          <w:rFonts w:ascii="Times New Roman" w:hAnsi="Times New Roman" w:cs="Times New Roman"/>
          <w:lang w:eastAsia="ru-RU"/>
        </w:rPr>
        <w:t xml:space="preserve">. А.Г. </w:t>
      </w:r>
      <w:proofErr w:type="spellStart"/>
      <w:r w:rsidRPr="006D5ED7">
        <w:rPr>
          <w:rFonts w:ascii="Times New Roman" w:hAnsi="Times New Roman" w:cs="Times New Roman"/>
          <w:lang w:eastAsia="ru-RU"/>
        </w:rPr>
        <w:t>Габышева</w:t>
      </w:r>
      <w:proofErr w:type="spellEnd"/>
      <w:r w:rsidRPr="006D5ED7">
        <w:rPr>
          <w:rFonts w:ascii="Times New Roman" w:hAnsi="Times New Roman" w:cs="Times New Roman"/>
          <w:lang w:eastAsia="ru-RU"/>
        </w:rPr>
        <w:t xml:space="preserve"> строится на принципе сотрудничества.</w:t>
      </w:r>
      <w:r w:rsidRPr="006D5ED7">
        <w:rPr>
          <w:rFonts w:ascii="Times New Roman" w:hAnsi="Times New Roman" w:cs="Times New Roman"/>
          <w:lang w:eastAsia="ru-RU"/>
        </w:rPr>
        <w:br/>
        <w:t>При этом решаются приоритетные задачи:</w:t>
      </w:r>
    </w:p>
    <w:p w:rsidR="00810067" w:rsidRPr="006D5ED7" w:rsidRDefault="00810067" w:rsidP="00810067">
      <w:pPr>
        <w:pStyle w:val="a4"/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повышение педагогической культуры родителей;</w:t>
      </w:r>
    </w:p>
    <w:p w:rsidR="00810067" w:rsidRPr="006D5ED7" w:rsidRDefault="00810067" w:rsidP="00810067">
      <w:pPr>
        <w:pStyle w:val="a4"/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приобщение родителей к участию в жизни детского сада;</w:t>
      </w:r>
    </w:p>
    <w:p w:rsidR="00810067" w:rsidRPr="006D5ED7" w:rsidRDefault="00810067" w:rsidP="00810067">
      <w:pPr>
        <w:pStyle w:val="a4"/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Для решения этих задач используются различные формы работы: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proofErr w:type="gramStart"/>
      <w:r w:rsidRPr="006D5ED7">
        <w:rPr>
          <w:rFonts w:ascii="Times New Roman" w:hAnsi="Times New Roman" w:cs="Times New Roman"/>
          <w:lang w:eastAsia="ru-RU"/>
        </w:rPr>
        <w:t xml:space="preserve">групповые родительские собрания, консультации, тренинги, круглые столы, конференции </w:t>
      </w:r>
      <w:proofErr w:type="spellStart"/>
      <w:r w:rsidRPr="006D5ED7">
        <w:rPr>
          <w:rFonts w:ascii="Times New Roman" w:hAnsi="Times New Roman" w:cs="Times New Roman"/>
          <w:lang w:eastAsia="ru-RU"/>
        </w:rPr>
        <w:t>и.т.д</w:t>
      </w:r>
      <w:proofErr w:type="spellEnd"/>
      <w:r w:rsidRPr="006D5ED7">
        <w:rPr>
          <w:rFonts w:ascii="Times New Roman" w:hAnsi="Times New Roman" w:cs="Times New Roman"/>
          <w:lang w:eastAsia="ru-RU"/>
        </w:rPr>
        <w:t>.</w:t>
      </w:r>
      <w:proofErr w:type="gramEnd"/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проведение совместных мероприятий для детей и родителей;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анкетирование;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наглядная информация;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показ занятий для родителей;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выставки совместных работ;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посещение открытых мероприятий и участие в них;</w:t>
      </w:r>
    </w:p>
    <w:p w:rsidR="00810067" w:rsidRPr="006D5ED7" w:rsidRDefault="00810067" w:rsidP="00810067">
      <w:pPr>
        <w:pStyle w:val="a4"/>
        <w:numPr>
          <w:ilvl w:val="0"/>
          <w:numId w:val="4"/>
        </w:num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заключение договоров с родителями вновь поступивших детей</w:t>
      </w:r>
    </w:p>
    <w:p w:rsidR="00810067" w:rsidRPr="006D5ED7" w:rsidRDefault="00810067" w:rsidP="00810067">
      <w:pPr>
        <w:spacing w:after="0" w:line="240" w:lineRule="auto"/>
        <w:ind w:left="-142" w:firstLine="284"/>
        <w:rPr>
          <w:rFonts w:ascii="Times New Roman" w:hAnsi="Times New Roman" w:cs="Times New Roman"/>
          <w:lang w:eastAsia="ru-RU"/>
        </w:rPr>
      </w:pPr>
      <w:r w:rsidRPr="006D5ED7">
        <w:rPr>
          <w:rFonts w:ascii="Times New Roman" w:hAnsi="Times New Roman" w:cs="Times New Roman"/>
          <w:lang w:eastAsia="ru-RU"/>
        </w:rPr>
        <w:t>Работает консультативная служба специалистов: учителя-логопеда, психолога, музыкального руководителя, старшего воспитателя,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7C6001" w:rsidRDefault="007C6001" w:rsidP="00B4311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</w:p>
    <w:p w:rsidR="00B43115" w:rsidRPr="00B43115" w:rsidRDefault="00B43115" w:rsidP="00B4311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B43115">
        <w:rPr>
          <w:rFonts w:ascii="Times New Roman" w:hAnsi="Times New Roman" w:cs="Times New Roman"/>
        </w:rPr>
        <w:t xml:space="preserve">Результаты освоения детьми ООП ДОУ: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860"/>
        <w:gridCol w:w="1259"/>
        <w:gridCol w:w="1701"/>
        <w:gridCol w:w="1666"/>
      </w:tblGrid>
      <w:tr w:rsidR="00B43115" w:rsidRPr="00B43115" w:rsidTr="00B43115">
        <w:tc>
          <w:tcPr>
            <w:tcW w:w="1809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76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860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1259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</w:t>
            </w: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ьное развитие</w:t>
            </w:r>
          </w:p>
        </w:tc>
        <w:tc>
          <w:tcPr>
            <w:tcW w:w="1666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</w:t>
            </w:r>
            <w:proofErr w:type="gramStart"/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стетическое развитие</w:t>
            </w:r>
          </w:p>
        </w:tc>
      </w:tr>
      <w:tr w:rsidR="00B43115" w:rsidRPr="00B43115" w:rsidTr="00B43115">
        <w:tc>
          <w:tcPr>
            <w:tcW w:w="1809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1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программы </w:t>
            </w:r>
            <w:proofErr w:type="gramStart"/>
            <w:r w:rsidRPr="00B431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311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60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59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6" w:type="dxa"/>
          </w:tcPr>
          <w:p w:rsidR="00B43115" w:rsidRPr="00B43115" w:rsidRDefault="00B43115" w:rsidP="00B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B43115" w:rsidRDefault="00B43115" w:rsidP="00B4311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</w:p>
    <w:p w:rsidR="00EA2B48" w:rsidRDefault="00EA2B48" w:rsidP="00EA2B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2B48" w:rsidRDefault="00EA2B48" w:rsidP="00EA2B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2B48" w:rsidRDefault="00EA2B48" w:rsidP="00EA2B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2B48" w:rsidRPr="00F14FFE" w:rsidRDefault="00EA2B48" w:rsidP="00EA2B48">
      <w:pPr>
        <w:jc w:val="center"/>
        <w:rPr>
          <w:rFonts w:ascii="Times New Roman" w:hAnsi="Times New Roman" w:cs="Times New Roman"/>
          <w:sz w:val="20"/>
          <w:szCs w:val="20"/>
          <w:lang w:val="sah-RU"/>
        </w:rPr>
      </w:pPr>
      <w:r w:rsidRPr="00F14FFE">
        <w:rPr>
          <w:rFonts w:ascii="Times New Roman" w:hAnsi="Times New Roman" w:cs="Times New Roman"/>
          <w:sz w:val="20"/>
          <w:szCs w:val="20"/>
        </w:rPr>
        <w:t>БОРОТОКУОЛ</w:t>
      </w:r>
    </w:p>
    <w:p w:rsidR="00EA2B48" w:rsidRPr="00F14FFE" w:rsidRDefault="00EA2B48" w:rsidP="00EA2B48">
      <w:pPr>
        <w:rPr>
          <w:rFonts w:ascii="Times New Roman" w:hAnsi="Times New Roman" w:cs="Times New Roman"/>
          <w:sz w:val="20"/>
          <w:szCs w:val="20"/>
          <w:lang w:val="sah-RU"/>
        </w:rPr>
      </w:pP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Ыытыллар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сирэ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:_с. Антоновка,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Нюрбинский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район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К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>үнэ-дьыла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: 16.05-24.05.20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>1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>9__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 xml:space="preserve"> </w:t>
      </w:r>
    </w:p>
    <w:p w:rsidR="00EA2B48" w:rsidRPr="00F14FFE" w:rsidRDefault="00EA2B48" w:rsidP="00EA2B48">
      <w:pPr>
        <w:rPr>
          <w:rFonts w:ascii="Times New Roman" w:hAnsi="Times New Roman" w:cs="Times New Roman"/>
          <w:sz w:val="20"/>
          <w:szCs w:val="20"/>
          <w:u w:val="single"/>
        </w:rPr>
      </w:pPr>
      <w:r w:rsidRPr="00F14FFE">
        <w:rPr>
          <w:rFonts w:ascii="Times New Roman" w:hAnsi="Times New Roman" w:cs="Times New Roman"/>
          <w:sz w:val="20"/>
          <w:szCs w:val="20"/>
        </w:rPr>
        <w:t xml:space="preserve">О5о сада: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МБДОУ ЦРР- д/с 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им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. А,Г.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Габышева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14FFE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>Бөлө5ө: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 xml:space="preserve"> “Күнчээн” бэл.бөлөх</w:t>
      </w:r>
    </w:p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FFE">
        <w:rPr>
          <w:rFonts w:ascii="Times New Roman" w:hAnsi="Times New Roman" w:cs="Times New Roman"/>
          <w:sz w:val="20"/>
          <w:szCs w:val="20"/>
        </w:rPr>
        <w:t>Үлэлиир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Pr="00F14FFE">
        <w:rPr>
          <w:rFonts w:ascii="Times New Roman" w:hAnsi="Times New Roman" w:cs="Times New Roman"/>
          <w:sz w:val="20"/>
          <w:szCs w:val="20"/>
          <w:lang w:val="sah-RU"/>
        </w:rPr>
        <w:t>б</w:t>
      </w:r>
      <w:proofErr w:type="spellStart"/>
      <w:r w:rsidRPr="00F14FFE">
        <w:rPr>
          <w:rFonts w:ascii="Times New Roman" w:hAnsi="Times New Roman" w:cs="Times New Roman"/>
          <w:sz w:val="20"/>
          <w:szCs w:val="20"/>
        </w:rPr>
        <w:t>ыт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: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«Детство» -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базовая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>, комплексная, «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Тосхол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» - региональная, комплексная, «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Утум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» - парциальная, авторская </w:t>
      </w:r>
    </w:p>
    <w:tbl>
      <w:tblPr>
        <w:tblW w:w="11417" w:type="dxa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4"/>
        <w:gridCol w:w="1194"/>
        <w:gridCol w:w="1195"/>
        <w:gridCol w:w="1195"/>
        <w:gridCol w:w="1194"/>
        <w:gridCol w:w="1195"/>
        <w:gridCol w:w="1195"/>
        <w:gridCol w:w="1195"/>
      </w:tblGrid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О5о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аата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араспаанньата</w:t>
            </w:r>
            <w:proofErr w:type="spellEnd"/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proofErr w:type="gram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ооно</w:t>
            </w:r>
            <w:proofErr w:type="spellEnd"/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Тыл </w:t>
            </w:r>
          </w:p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баайа</w:t>
            </w:r>
            <w:proofErr w:type="spellEnd"/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Таба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саҥарыы</w:t>
            </w:r>
            <w:proofErr w:type="spellEnd"/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Чуолкай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саҥа</w:t>
            </w:r>
            <w:proofErr w:type="spellEnd"/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Кыттыы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Алексеева Амина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Алексеева Валерия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 Дамир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Андреева Камила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Афанасьев Марк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Винокурова Нарыйа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Данилов Карим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Дормидонтова Валерия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Дыдырысова Сайыына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Егоров Андрей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Егорова Виолетта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         </w:t>
            </w: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 Виталий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Иванова Амелия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Иванова Диана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 Федя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Махатырова Алеяна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Моякунов Саян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Эдик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Алина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Саян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Никита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Сайнаара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Олесов Харысхан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Ощепкова Ирена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Потапов Георгий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26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 Дамир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Пухов Алеша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Столяров Артур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Тимофеева Алияна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Токусаров Ньургун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 Богдан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32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Диана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33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Хараланов Айаал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  <w:tr w:rsidR="00EA2B48" w:rsidRPr="00F14FFE" w:rsidTr="00EA2B48">
        <w:trPr>
          <w:trHeight w:val="57"/>
        </w:trPr>
        <w:tc>
          <w:tcPr>
            <w:tcW w:w="54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34</w:t>
            </w:r>
          </w:p>
        </w:tc>
        <w:tc>
          <w:tcPr>
            <w:tcW w:w="2514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Яковлев Алеша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4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</w:tr>
    </w:tbl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B48" w:rsidRPr="00DF62F1" w:rsidRDefault="00EA2B48" w:rsidP="00EA2B48">
      <w:pPr>
        <w:jc w:val="both"/>
        <w:rPr>
          <w:rFonts w:ascii="Times New Roman" w:hAnsi="Times New Roman" w:cs="Times New Roman"/>
          <w:b/>
        </w:rPr>
      </w:pPr>
      <w:proofErr w:type="spellStart"/>
      <w:r w:rsidRPr="00DF62F1">
        <w:rPr>
          <w:rFonts w:ascii="Times New Roman" w:hAnsi="Times New Roman" w:cs="Times New Roman"/>
          <w:b/>
        </w:rPr>
        <w:t>Орто</w:t>
      </w:r>
      <w:proofErr w:type="spellEnd"/>
      <w:r w:rsidRPr="00DF62F1">
        <w:rPr>
          <w:rFonts w:ascii="Times New Roman" w:hAnsi="Times New Roman" w:cs="Times New Roman"/>
          <w:b/>
        </w:rPr>
        <w:t xml:space="preserve"> – 26%</w:t>
      </w:r>
    </w:p>
    <w:p w:rsidR="00EA2B48" w:rsidRPr="00DF62F1" w:rsidRDefault="00EA2B48" w:rsidP="00EA2B48">
      <w:pPr>
        <w:jc w:val="both"/>
        <w:rPr>
          <w:rFonts w:ascii="Times New Roman" w:hAnsi="Times New Roman" w:cs="Times New Roman"/>
          <w:b/>
        </w:rPr>
      </w:pPr>
      <w:proofErr w:type="spellStart"/>
      <w:r w:rsidRPr="00DF62F1">
        <w:rPr>
          <w:rFonts w:ascii="Times New Roman" w:hAnsi="Times New Roman" w:cs="Times New Roman"/>
          <w:b/>
        </w:rPr>
        <w:t>Урдук</w:t>
      </w:r>
      <w:proofErr w:type="spellEnd"/>
      <w:r w:rsidRPr="00DF62F1">
        <w:rPr>
          <w:rFonts w:ascii="Times New Roman" w:hAnsi="Times New Roman" w:cs="Times New Roman"/>
          <w:b/>
        </w:rPr>
        <w:t xml:space="preserve"> – 74%</w:t>
      </w:r>
    </w:p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2B48" w:rsidRPr="00F14FFE" w:rsidRDefault="00EA2B48" w:rsidP="00EA2B48">
      <w:pPr>
        <w:jc w:val="center"/>
        <w:rPr>
          <w:rFonts w:ascii="Times New Roman" w:hAnsi="Times New Roman" w:cs="Times New Roman"/>
          <w:sz w:val="20"/>
          <w:szCs w:val="20"/>
          <w:lang w:val="sah-RU"/>
        </w:rPr>
      </w:pPr>
      <w:r w:rsidRPr="00F14FFE">
        <w:rPr>
          <w:rFonts w:ascii="Times New Roman" w:hAnsi="Times New Roman" w:cs="Times New Roman"/>
          <w:sz w:val="20"/>
          <w:szCs w:val="20"/>
        </w:rPr>
        <w:t>БОРОТОКУОЛ</w:t>
      </w:r>
    </w:p>
    <w:p w:rsidR="00EA2B48" w:rsidRPr="00F14FFE" w:rsidRDefault="00EA2B48" w:rsidP="00EA2B4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Ыытыллар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сирэ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:_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Антоновка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Нюрбинский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район, Республика Саха (Якутия) </w:t>
      </w:r>
      <w:r w:rsidRPr="00F14FF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Күнэ-дьыла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>16.05-24.05.2019</w:t>
      </w:r>
    </w:p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4FFE">
        <w:rPr>
          <w:rFonts w:ascii="Times New Roman" w:hAnsi="Times New Roman" w:cs="Times New Roman"/>
          <w:sz w:val="20"/>
          <w:szCs w:val="20"/>
        </w:rPr>
        <w:t>О5о сада: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МБДОУ ЦРР- д/с 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им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. А,Г.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Габышева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>Бөлө5ө: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 xml:space="preserve"> “Күнчээн” бэл. бөлөх</w:t>
      </w:r>
    </w:p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FFE">
        <w:rPr>
          <w:rFonts w:ascii="Times New Roman" w:hAnsi="Times New Roman" w:cs="Times New Roman"/>
          <w:sz w:val="20"/>
          <w:szCs w:val="20"/>
        </w:rPr>
        <w:t>Үлэлиир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 программа5ыт: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«Детство» -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базовая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>, комплексная, «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Тосхол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» - региональная, комплексная, «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Утум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» - парциальная, авторская</w:t>
      </w:r>
    </w:p>
    <w:tbl>
      <w:tblPr>
        <w:tblW w:w="10425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660"/>
        <w:gridCol w:w="1446"/>
        <w:gridCol w:w="1446"/>
        <w:gridCol w:w="1446"/>
        <w:gridCol w:w="1446"/>
        <w:gridCol w:w="1446"/>
      </w:tblGrid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О5о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аата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араспаанньата</w:t>
            </w:r>
            <w:proofErr w:type="spellEnd"/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Чыы</w:t>
            </w:r>
            <w:proofErr w:type="gram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састааба</w:t>
            </w:r>
            <w:proofErr w:type="spellEnd"/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Задачаны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толкуйдаа</w:t>
            </w:r>
            <w:proofErr w:type="gram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  <w:proofErr w:type="spellEnd"/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Тэҥнэбил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Алексеева Амина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Алексеева Валерия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 Дамир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Андреева Камила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Афанасьев Марк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Винокурова Нарыйа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Данилов Карим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Дормидонтова Валерия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Дыдырысова Сайыына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Егоров Андрей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Егорова Виолетта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 Виталий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Иванова Амелия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Иванова Диана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 Федя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Махатырова Алеяна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Моякунов Саян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Эдик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Алина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Саян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Николаев Никита 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Сайнара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Олесов Харысхан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Ощепкова Ирена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Потапов Георгий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26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 Дамир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Пухов Алеша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Столяров Артур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Тимофеева Алияна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Токусаров Ньургун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 Богдан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32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Диана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33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Хараланов Айаал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5" w:type="dxa"/>
          </w:tcPr>
          <w:p w:rsidR="00EA2B48" w:rsidRPr="00F14FFE" w:rsidRDefault="00EA2B48" w:rsidP="00EA2B48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34</w:t>
            </w:r>
          </w:p>
        </w:tc>
        <w:tc>
          <w:tcPr>
            <w:tcW w:w="2660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Яковлев Алеша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44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</w:tbl>
    <w:p w:rsidR="00EA2B48" w:rsidRDefault="00EA2B48" w:rsidP="00EA2B48">
      <w:pPr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EA2B48" w:rsidRPr="00DF62F1" w:rsidRDefault="00EA2B48" w:rsidP="00EA2B48">
      <w:pPr>
        <w:rPr>
          <w:rFonts w:ascii="Times New Roman" w:hAnsi="Times New Roman" w:cs="Times New Roman"/>
          <w:b/>
          <w:lang w:val="sah-RU"/>
        </w:rPr>
      </w:pPr>
      <w:r w:rsidRPr="00DF62F1">
        <w:rPr>
          <w:rFonts w:ascii="Times New Roman" w:hAnsi="Times New Roman" w:cs="Times New Roman"/>
          <w:b/>
          <w:lang w:val="sah-RU"/>
        </w:rPr>
        <w:t>Үрдүк таһым – 59%</w:t>
      </w:r>
    </w:p>
    <w:p w:rsidR="00EA2B48" w:rsidRPr="00DF62F1" w:rsidRDefault="00EA2B48" w:rsidP="00EA2B48">
      <w:pPr>
        <w:rPr>
          <w:rFonts w:ascii="Times New Roman" w:hAnsi="Times New Roman" w:cs="Times New Roman"/>
          <w:b/>
          <w:lang w:val="sah-RU"/>
        </w:rPr>
      </w:pPr>
      <w:r w:rsidRPr="00DF62F1">
        <w:rPr>
          <w:rFonts w:ascii="Times New Roman" w:hAnsi="Times New Roman" w:cs="Times New Roman"/>
          <w:b/>
          <w:lang w:val="sah-RU"/>
        </w:rPr>
        <w:t xml:space="preserve">Орто таһым-41% </w:t>
      </w:r>
    </w:p>
    <w:p w:rsidR="00EA2B48" w:rsidRDefault="00EA2B48" w:rsidP="00EA2B48">
      <w:pPr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EA2B48" w:rsidRDefault="00EA2B48" w:rsidP="00EA2B48">
      <w:pPr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EA2B48" w:rsidRPr="00EA2B48" w:rsidRDefault="00EA2B48" w:rsidP="00EA2B48">
      <w:pPr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EA2B48" w:rsidRPr="00F14FFE" w:rsidRDefault="00EA2B48" w:rsidP="00EA2B48">
      <w:pPr>
        <w:jc w:val="center"/>
        <w:rPr>
          <w:rFonts w:ascii="Times New Roman" w:hAnsi="Times New Roman" w:cs="Times New Roman"/>
          <w:sz w:val="20"/>
          <w:szCs w:val="20"/>
          <w:lang w:val="sah-RU"/>
        </w:rPr>
      </w:pPr>
      <w:r w:rsidRPr="00F14FFE">
        <w:rPr>
          <w:rFonts w:ascii="Times New Roman" w:hAnsi="Times New Roman" w:cs="Times New Roman"/>
          <w:sz w:val="20"/>
          <w:szCs w:val="20"/>
        </w:rPr>
        <w:t>БОРОТОКУОЛ</w:t>
      </w:r>
    </w:p>
    <w:p w:rsidR="00EA2B48" w:rsidRPr="00F14FFE" w:rsidRDefault="00EA2B48" w:rsidP="00EA2B4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Ыытыллар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сирэ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:_с. Антоновка,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Нюрбинский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ра</w:t>
      </w:r>
      <w:r>
        <w:rPr>
          <w:rFonts w:ascii="Times New Roman" w:hAnsi="Times New Roman" w:cs="Times New Roman"/>
          <w:sz w:val="20"/>
          <w:szCs w:val="20"/>
          <w:u w:val="single"/>
        </w:rPr>
        <w:t>йон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К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>үнэ-дьыла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>16.05-24.05.2019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>___________</w:t>
      </w:r>
    </w:p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4FFE">
        <w:rPr>
          <w:rFonts w:ascii="Times New Roman" w:hAnsi="Times New Roman" w:cs="Times New Roman"/>
          <w:sz w:val="20"/>
          <w:szCs w:val="20"/>
        </w:rPr>
        <w:t>О5о сада: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 МБДОУ ЦРР- д/с 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им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. А. Г. 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Габышева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4FFE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Бөлө5ө: </w:t>
      </w:r>
      <w:r w:rsidRPr="00F14FFE">
        <w:rPr>
          <w:rFonts w:ascii="Times New Roman" w:hAnsi="Times New Roman" w:cs="Times New Roman"/>
          <w:sz w:val="20"/>
          <w:szCs w:val="20"/>
          <w:u w:val="single"/>
          <w:lang w:val="sah-RU"/>
        </w:rPr>
        <w:t>“Күнчээн” бэл.бөлөх</w:t>
      </w:r>
      <w:r w:rsidRPr="00F14FFE">
        <w:rPr>
          <w:rFonts w:ascii="Times New Roman" w:hAnsi="Times New Roman" w:cs="Times New Roman"/>
          <w:sz w:val="20"/>
          <w:szCs w:val="20"/>
        </w:rPr>
        <w:t>________</w:t>
      </w:r>
    </w:p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FFE">
        <w:rPr>
          <w:rFonts w:ascii="Times New Roman" w:hAnsi="Times New Roman" w:cs="Times New Roman"/>
          <w:sz w:val="20"/>
          <w:szCs w:val="20"/>
        </w:rPr>
        <w:t>Үлэлиир</w:t>
      </w:r>
      <w:proofErr w:type="spellEnd"/>
      <w:r w:rsidRPr="00F14FFE">
        <w:rPr>
          <w:rFonts w:ascii="Times New Roman" w:hAnsi="Times New Roman" w:cs="Times New Roman"/>
          <w:sz w:val="20"/>
          <w:szCs w:val="20"/>
        </w:rPr>
        <w:t xml:space="preserve"> программа5ыт: </w:t>
      </w:r>
      <w:r w:rsidRPr="00F14FFE">
        <w:rPr>
          <w:rFonts w:ascii="Times New Roman" w:hAnsi="Times New Roman" w:cs="Times New Roman"/>
          <w:sz w:val="20"/>
          <w:szCs w:val="20"/>
          <w:u w:val="single"/>
        </w:rPr>
        <w:t xml:space="preserve">«Детство» - </w:t>
      </w:r>
      <w:proofErr w:type="gramStart"/>
      <w:r w:rsidRPr="00F14FFE">
        <w:rPr>
          <w:rFonts w:ascii="Times New Roman" w:hAnsi="Times New Roman" w:cs="Times New Roman"/>
          <w:sz w:val="20"/>
          <w:szCs w:val="20"/>
          <w:u w:val="single"/>
        </w:rPr>
        <w:t>базовая</w:t>
      </w:r>
      <w:proofErr w:type="gramEnd"/>
      <w:r w:rsidRPr="00F14FFE">
        <w:rPr>
          <w:rFonts w:ascii="Times New Roman" w:hAnsi="Times New Roman" w:cs="Times New Roman"/>
          <w:sz w:val="20"/>
          <w:szCs w:val="20"/>
          <w:u w:val="single"/>
        </w:rPr>
        <w:t>, комплексная, «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Тосхол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» - региональная, комплексная, «</w:t>
      </w:r>
      <w:proofErr w:type="spellStart"/>
      <w:r w:rsidRPr="00F14FFE">
        <w:rPr>
          <w:rFonts w:ascii="Times New Roman" w:hAnsi="Times New Roman" w:cs="Times New Roman"/>
          <w:sz w:val="20"/>
          <w:szCs w:val="20"/>
          <w:u w:val="single"/>
        </w:rPr>
        <w:t>Утум</w:t>
      </w:r>
      <w:proofErr w:type="spellEnd"/>
      <w:r w:rsidRPr="00F14FFE">
        <w:rPr>
          <w:rFonts w:ascii="Times New Roman" w:hAnsi="Times New Roman" w:cs="Times New Roman"/>
          <w:sz w:val="20"/>
          <w:szCs w:val="20"/>
          <w:u w:val="single"/>
        </w:rPr>
        <w:t>» - парциальная, авторская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656"/>
        <w:gridCol w:w="1701"/>
        <w:gridCol w:w="1843"/>
        <w:gridCol w:w="1701"/>
        <w:gridCol w:w="1843"/>
      </w:tblGrid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О5о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аата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араспаанньата</w:t>
            </w:r>
            <w:proofErr w:type="spellEnd"/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Диктант   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Сурук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F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Алексеева Амина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Алексеева Валерия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 Дамир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Андреева Камила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Афанасьев Марк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Винокурова Нарыйа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Данилов Карим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Дормидонтова Валерия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Дыдырысова Сайыына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Егоров Андрей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Егорова Виолетта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 Виталий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Иванова Амелия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Иванова Диана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Иванов Федя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Махатырова Алеяна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Моякунов Саян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Эдик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Алина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20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Саян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 Никита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+\-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22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Сайнара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23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Олесов Харысхан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24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Ощепкова Ирена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25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Потапов Георгий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26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Семенов Дамир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27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Пухов Алеша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Столяров Артур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29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Тимофеева Алияна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Токусаров Ньургун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31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 Богдан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32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Диана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33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Хараланов Айаал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  <w:tr w:rsidR="00EA2B48" w:rsidRPr="00F14FFE" w:rsidTr="00EA2B48">
        <w:trPr>
          <w:trHeight w:val="400"/>
        </w:trPr>
        <w:tc>
          <w:tcPr>
            <w:tcW w:w="539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34</w:t>
            </w:r>
          </w:p>
        </w:tc>
        <w:tc>
          <w:tcPr>
            <w:tcW w:w="2656" w:type="dxa"/>
          </w:tcPr>
          <w:p w:rsidR="00EA2B48" w:rsidRPr="00F14FFE" w:rsidRDefault="00EA2B48" w:rsidP="00EA2B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Яковлев Алеша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701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</w:tcPr>
          <w:p w:rsidR="00EA2B48" w:rsidRPr="00F14FFE" w:rsidRDefault="00EA2B48" w:rsidP="00EA2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F14FFE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+/-</w:t>
            </w:r>
          </w:p>
        </w:tc>
      </w:tr>
    </w:tbl>
    <w:p w:rsidR="00EA2B48" w:rsidRPr="00F14FFE" w:rsidRDefault="00EA2B48" w:rsidP="00EA2B48">
      <w:pPr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EA2B48" w:rsidRPr="00EA2B48" w:rsidRDefault="00EA2B48" w:rsidP="00EA2B48">
      <w:pPr>
        <w:jc w:val="both"/>
        <w:rPr>
          <w:rFonts w:ascii="Times New Roman" w:hAnsi="Times New Roman" w:cs="Times New Roman"/>
          <w:b/>
          <w:lang w:val="sah-RU"/>
        </w:rPr>
      </w:pPr>
      <w:r w:rsidRPr="00EA2B48">
        <w:rPr>
          <w:rFonts w:ascii="Times New Roman" w:hAnsi="Times New Roman" w:cs="Times New Roman"/>
          <w:b/>
          <w:lang w:val="sah-RU"/>
        </w:rPr>
        <w:t>Үрдүк – 56%</w:t>
      </w:r>
    </w:p>
    <w:p w:rsidR="00EA2B48" w:rsidRPr="00EA2B48" w:rsidRDefault="00EA2B48" w:rsidP="00EA2B48">
      <w:pPr>
        <w:jc w:val="both"/>
        <w:rPr>
          <w:rFonts w:ascii="Times New Roman" w:hAnsi="Times New Roman" w:cs="Times New Roman"/>
          <w:b/>
          <w:lang w:val="sah-RU"/>
        </w:rPr>
      </w:pPr>
      <w:r w:rsidRPr="00EA2B48">
        <w:rPr>
          <w:rFonts w:ascii="Times New Roman" w:hAnsi="Times New Roman" w:cs="Times New Roman"/>
          <w:b/>
          <w:lang w:val="sah-RU"/>
        </w:rPr>
        <w:t>Орто – 44%</w:t>
      </w:r>
    </w:p>
    <w:p w:rsidR="00EA2B48" w:rsidRDefault="00EA2B48" w:rsidP="00EA2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B48" w:rsidRPr="00EA2B48" w:rsidRDefault="00EA2B48" w:rsidP="00EA2B48">
      <w:pPr>
        <w:spacing w:after="0" w:line="240" w:lineRule="auto"/>
        <w:jc w:val="center"/>
        <w:rPr>
          <w:rFonts w:ascii="Times New Roman" w:hAnsi="Times New Roman"/>
          <w:b/>
        </w:rPr>
      </w:pPr>
      <w:r w:rsidRPr="00EA2B48">
        <w:rPr>
          <w:rFonts w:ascii="Times New Roman" w:hAnsi="Times New Roman"/>
          <w:b/>
        </w:rPr>
        <w:t>АНКЕТА</w:t>
      </w:r>
    </w:p>
    <w:p w:rsidR="00EA2B48" w:rsidRPr="00EA2B48" w:rsidRDefault="00EA2B48" w:rsidP="00EA2B48">
      <w:pPr>
        <w:spacing w:after="0" w:line="240" w:lineRule="auto"/>
        <w:ind w:right="-283"/>
        <w:jc w:val="center"/>
        <w:rPr>
          <w:rFonts w:ascii="Times New Roman" w:hAnsi="Times New Roman"/>
          <w:b/>
        </w:rPr>
      </w:pPr>
      <w:r w:rsidRPr="00EA2B48">
        <w:rPr>
          <w:rFonts w:ascii="Times New Roman" w:hAnsi="Times New Roman"/>
          <w:b/>
        </w:rPr>
        <w:t xml:space="preserve">для родителей детей, посещающих МБДОУ ЦРР-д/с </w:t>
      </w:r>
      <w:proofErr w:type="gramStart"/>
      <w:r w:rsidRPr="00EA2B48">
        <w:rPr>
          <w:rFonts w:ascii="Times New Roman" w:hAnsi="Times New Roman"/>
          <w:b/>
        </w:rPr>
        <w:t>им</w:t>
      </w:r>
      <w:proofErr w:type="gramEnd"/>
      <w:r w:rsidRPr="00EA2B48">
        <w:rPr>
          <w:rFonts w:ascii="Times New Roman" w:hAnsi="Times New Roman"/>
          <w:b/>
        </w:rPr>
        <w:t xml:space="preserve">. А.Г. </w:t>
      </w:r>
      <w:proofErr w:type="spellStart"/>
      <w:r w:rsidRPr="00EA2B48">
        <w:rPr>
          <w:rFonts w:ascii="Times New Roman" w:hAnsi="Times New Roman"/>
          <w:b/>
        </w:rPr>
        <w:t>Габышева</w:t>
      </w:r>
      <w:proofErr w:type="spellEnd"/>
    </w:p>
    <w:p w:rsidR="00EA2B48" w:rsidRPr="00EA2B48" w:rsidRDefault="00EA2B48" w:rsidP="00EA2B48">
      <w:pPr>
        <w:spacing w:after="0" w:line="240" w:lineRule="auto"/>
        <w:ind w:right="-283"/>
        <w:jc w:val="center"/>
        <w:rPr>
          <w:rFonts w:ascii="Times New Roman" w:hAnsi="Times New Roman"/>
          <w:b/>
        </w:rPr>
      </w:pPr>
      <w:r w:rsidRPr="00EA2B48">
        <w:rPr>
          <w:rFonts w:ascii="Times New Roman" w:hAnsi="Times New Roman"/>
          <w:b/>
        </w:rPr>
        <w:t xml:space="preserve">(2018-2019 </w:t>
      </w:r>
      <w:proofErr w:type="spellStart"/>
      <w:r w:rsidRPr="00EA2B48">
        <w:rPr>
          <w:rFonts w:ascii="Times New Roman" w:hAnsi="Times New Roman"/>
          <w:b/>
        </w:rPr>
        <w:t>уч</w:t>
      </w:r>
      <w:proofErr w:type="gramStart"/>
      <w:r w:rsidRPr="00EA2B48">
        <w:rPr>
          <w:rFonts w:ascii="Times New Roman" w:hAnsi="Times New Roman"/>
          <w:b/>
        </w:rPr>
        <w:t>.г</w:t>
      </w:r>
      <w:proofErr w:type="gramEnd"/>
      <w:r w:rsidRPr="00EA2B48">
        <w:rPr>
          <w:rFonts w:ascii="Times New Roman" w:hAnsi="Times New Roman"/>
          <w:b/>
        </w:rPr>
        <w:t>од</w:t>
      </w:r>
      <w:proofErr w:type="spellEnd"/>
      <w:r w:rsidRPr="00EA2B48">
        <w:rPr>
          <w:rFonts w:ascii="Times New Roman" w:hAnsi="Times New Roman"/>
          <w:b/>
        </w:rPr>
        <w:t>)</w:t>
      </w:r>
    </w:p>
    <w:p w:rsidR="00EA2B48" w:rsidRPr="00EA2B48" w:rsidRDefault="00EA2B48" w:rsidP="00EA2B48">
      <w:pPr>
        <w:spacing w:after="0" w:line="360" w:lineRule="auto"/>
        <w:ind w:right="-283"/>
        <w:jc w:val="center"/>
        <w:rPr>
          <w:rFonts w:ascii="Times New Roman" w:hAnsi="Times New Roman"/>
          <w:b/>
        </w:rPr>
      </w:pPr>
    </w:p>
    <w:p w:rsidR="00EA2B48" w:rsidRPr="00EA2B48" w:rsidRDefault="00EA2B48" w:rsidP="00EA2B4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A2B48">
        <w:rPr>
          <w:rFonts w:ascii="Times New Roman" w:hAnsi="Times New Roman"/>
          <w:b/>
        </w:rPr>
        <w:t>В анкете участвовало _95_родителей</w:t>
      </w:r>
    </w:p>
    <w:p w:rsidR="00EA2B48" w:rsidRPr="00EA2B48" w:rsidRDefault="00EA2B48" w:rsidP="00EA2B4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A2B48">
        <w:rPr>
          <w:rFonts w:ascii="Times New Roman" w:hAnsi="Times New Roman"/>
          <w:b/>
        </w:rPr>
        <w:t xml:space="preserve">Удовлетворяют ли Вас услуги ДОУ? </w:t>
      </w:r>
      <w:r w:rsidRPr="00EA2B48">
        <w:rPr>
          <w:rFonts w:ascii="Times New Roman" w:hAnsi="Times New Roman"/>
        </w:rPr>
        <w:t>(сумма ответов родителей)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237"/>
        <w:gridCol w:w="850"/>
        <w:gridCol w:w="850"/>
        <w:gridCol w:w="851"/>
      </w:tblGrid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 xml:space="preserve">Причины 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 xml:space="preserve">Да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 xml:space="preserve">Нет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%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Удобное местоположение ДОУ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93,6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Богатая материальная база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100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Состояние здания, коммуникаций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98,9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Уют, оформление группы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100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Количество и качество игрушек, игр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94,7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Удобный режим работы ДОУ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97,8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Это престижный, элитный детский сад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94,7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Здесь доброжелательно относятся к детям и родителям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100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Хороший уход и присмотр за ребенком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98,9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Качество  и организация питания детей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100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Есть дополнительные услуги, необходимые моему ребенку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78,9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Внимательно относятся к здоровью детей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100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Налажено сотрудничество со школой, в которую мы хотим отдать ребенка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90,5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Квалификация педагогов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100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В ДОУ есть специалисты (психолог, логопед  и т.п.), помощь которых нужна моему ребенку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98,9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Интересные образовательные программы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96,8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Содержание обучения и воспитания детей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98,9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Подготовка к школе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96,8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Обеспечение безопасности детей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98,9</w:t>
            </w:r>
          </w:p>
        </w:tc>
      </w:tr>
      <w:tr w:rsidR="00EA2B48" w:rsidRPr="00EA2B48" w:rsidTr="00EA2B48">
        <w:tc>
          <w:tcPr>
            <w:tcW w:w="568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Развитие способности детей</w:t>
            </w:r>
          </w:p>
        </w:tc>
        <w:tc>
          <w:tcPr>
            <w:tcW w:w="850" w:type="dxa"/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2B4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2B48" w:rsidRPr="00EA2B48" w:rsidRDefault="00EA2B48" w:rsidP="00EA2B4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A2B48">
              <w:rPr>
                <w:rFonts w:ascii="Times New Roman" w:hAnsi="Times New Roman"/>
                <w:b/>
              </w:rPr>
              <w:t>97,8</w:t>
            </w:r>
          </w:p>
        </w:tc>
      </w:tr>
    </w:tbl>
    <w:p w:rsidR="00EA2B48" w:rsidRPr="00EA2B48" w:rsidRDefault="00EA2B48" w:rsidP="00EA2B48">
      <w:pPr>
        <w:pStyle w:val="a4"/>
        <w:spacing w:after="0" w:line="360" w:lineRule="auto"/>
        <w:jc w:val="both"/>
        <w:rPr>
          <w:rFonts w:ascii="Times New Roman" w:hAnsi="Times New Roman"/>
          <w:b/>
        </w:rPr>
      </w:pPr>
      <w:r w:rsidRPr="00EA2B48">
        <w:rPr>
          <w:rFonts w:ascii="Times New Roman" w:hAnsi="Times New Roman"/>
          <w:b/>
        </w:rPr>
        <w:t xml:space="preserve"> </w:t>
      </w:r>
    </w:p>
    <w:p w:rsidR="00B43115" w:rsidRDefault="00B43115" w:rsidP="00B4311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5F558C">
        <w:rPr>
          <w:rFonts w:ascii="Times New Roman" w:hAnsi="Times New Roman" w:cs="Times New Roman"/>
          <w:b/>
          <w:u w:val="single"/>
        </w:rPr>
        <w:t>Вывод:</w:t>
      </w:r>
      <w:r w:rsidRPr="00B43115">
        <w:rPr>
          <w:rFonts w:ascii="Times New Roman" w:hAnsi="Times New Roman" w:cs="Times New Roman"/>
        </w:rPr>
        <w:t xml:space="preserve"> Образовательный процесс в ДОУ организован в соответствии с </w:t>
      </w:r>
      <w:proofErr w:type="gramStart"/>
      <w:r w:rsidRPr="00B43115">
        <w:rPr>
          <w:rFonts w:ascii="Times New Roman" w:hAnsi="Times New Roman" w:cs="Times New Roman"/>
        </w:rPr>
        <w:t>требованиями, предъявляемыми ФГОС ДОО и направлен</w:t>
      </w:r>
      <w:proofErr w:type="gramEnd"/>
      <w:r w:rsidRPr="00B43115">
        <w:rPr>
          <w:rFonts w:ascii="Times New Roman" w:hAnsi="Times New Roman" w:cs="Times New Roman"/>
        </w:rPr>
        <w:t xml:space="preserve"> на сохранение и укрепление здоровья воспитанников, предоставление равных возможностей для полноценного развития каждого ребенка. </w:t>
      </w:r>
    </w:p>
    <w:p w:rsidR="00B43115" w:rsidRDefault="00B43115" w:rsidP="00B4311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B43115">
        <w:rPr>
          <w:rFonts w:ascii="Times New Roman" w:hAnsi="Times New Roman" w:cs="Times New Roman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 – поисковых ситуаций, использованию эффективных </w:t>
      </w:r>
      <w:proofErr w:type="spellStart"/>
      <w:r w:rsidRPr="00B43115">
        <w:rPr>
          <w:rFonts w:ascii="Times New Roman" w:hAnsi="Times New Roman" w:cs="Times New Roman"/>
        </w:rPr>
        <w:t>здоровьесберегающих</w:t>
      </w:r>
      <w:proofErr w:type="spellEnd"/>
      <w:r w:rsidRPr="00B43115">
        <w:rPr>
          <w:rFonts w:ascii="Times New Roman" w:hAnsi="Times New Roman" w:cs="Times New Roman"/>
        </w:rPr>
        <w:t xml:space="preserve"> технологий и обогащению развивающей предметно – пространственной среды.  </w:t>
      </w:r>
    </w:p>
    <w:p w:rsidR="00B43115" w:rsidRDefault="00B43115" w:rsidP="00B4311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B43115">
        <w:rPr>
          <w:rFonts w:ascii="Times New Roman" w:hAnsi="Times New Roman" w:cs="Times New Roman"/>
        </w:rPr>
        <w:t xml:space="preserve">Выполнение детьми программы осуществляется на хорошем уровне и в полном объеме. 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 интеграцию деятельности всех педагогических работников и  родителей. В дошкольном образовательном учреждении </w:t>
      </w:r>
      <w:proofErr w:type="gramStart"/>
      <w:r w:rsidRPr="00B43115">
        <w:rPr>
          <w:rFonts w:ascii="Times New Roman" w:hAnsi="Times New Roman" w:cs="Times New Roman"/>
        </w:rPr>
        <w:t>сформированы</w:t>
      </w:r>
      <w:proofErr w:type="gramEnd"/>
      <w:r w:rsidRPr="00B43115">
        <w:rPr>
          <w:rFonts w:ascii="Times New Roman" w:hAnsi="Times New Roman" w:cs="Times New Roman"/>
        </w:rPr>
        <w:t xml:space="preserve"> и  функционируют </w:t>
      </w:r>
      <w:proofErr w:type="spellStart"/>
      <w:r w:rsidRPr="00B43115">
        <w:rPr>
          <w:rFonts w:ascii="Times New Roman" w:hAnsi="Times New Roman" w:cs="Times New Roman"/>
        </w:rPr>
        <w:t>психологопедагогическая</w:t>
      </w:r>
      <w:proofErr w:type="spellEnd"/>
      <w:r w:rsidRPr="00B43115">
        <w:rPr>
          <w:rFonts w:ascii="Times New Roman" w:hAnsi="Times New Roman" w:cs="Times New Roman"/>
        </w:rPr>
        <w:t xml:space="preserve"> служба, логопедическая служба, </w:t>
      </w:r>
      <w:proofErr w:type="spellStart"/>
      <w:r w:rsidRPr="00B43115">
        <w:rPr>
          <w:rFonts w:ascii="Times New Roman" w:hAnsi="Times New Roman" w:cs="Times New Roman"/>
        </w:rPr>
        <w:t>ПМПк</w:t>
      </w:r>
      <w:proofErr w:type="spellEnd"/>
      <w:r w:rsidRPr="00B43115">
        <w:rPr>
          <w:rFonts w:ascii="Times New Roman" w:hAnsi="Times New Roman" w:cs="Times New Roman"/>
        </w:rPr>
        <w:t xml:space="preserve">.  </w:t>
      </w:r>
    </w:p>
    <w:p w:rsidR="00DC7EEC" w:rsidRDefault="00DC7EEC" w:rsidP="00B4311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</w:p>
    <w:p w:rsidR="007C6001" w:rsidRDefault="007C6001" w:rsidP="00B4311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</w:p>
    <w:p w:rsidR="007C6001" w:rsidRDefault="007C6001" w:rsidP="007C600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</w:rPr>
      </w:pPr>
      <w:r w:rsidRPr="007C6001">
        <w:rPr>
          <w:rFonts w:ascii="Times New Roman" w:hAnsi="Times New Roman" w:cs="Times New Roman"/>
          <w:b/>
        </w:rPr>
        <w:t>РАЗДЕЛ 4. Оценка функционирования внутренней системы качества образования</w:t>
      </w:r>
    </w:p>
    <w:p w:rsidR="00843545" w:rsidRDefault="00843545" w:rsidP="007C600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</w:rPr>
      </w:pP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Систему качества  дошкольного образования мы рассматриваем как систему контроля внутри ДОУ, которая включает в себя интегративные качества: </w:t>
      </w:r>
    </w:p>
    <w:p w:rsidR="00843545" w:rsidRPr="00843545" w:rsidRDefault="00843545" w:rsidP="00843545">
      <w:pPr>
        <w:pStyle w:val="a4"/>
        <w:numPr>
          <w:ilvl w:val="1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Качество методической работы </w:t>
      </w:r>
    </w:p>
    <w:p w:rsidR="00843545" w:rsidRPr="00843545" w:rsidRDefault="00843545" w:rsidP="00843545">
      <w:pPr>
        <w:pStyle w:val="a4"/>
        <w:numPr>
          <w:ilvl w:val="1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Качество </w:t>
      </w:r>
      <w:proofErr w:type="spellStart"/>
      <w:r w:rsidRPr="00843545">
        <w:rPr>
          <w:rFonts w:ascii="Times New Roman" w:hAnsi="Times New Roman" w:cs="Times New Roman"/>
        </w:rPr>
        <w:t>воспитательно</w:t>
      </w:r>
      <w:proofErr w:type="spellEnd"/>
      <w:r w:rsidRPr="00843545">
        <w:rPr>
          <w:rFonts w:ascii="Times New Roman" w:hAnsi="Times New Roman" w:cs="Times New Roman"/>
        </w:rPr>
        <w:t xml:space="preserve">-образовательного процесса </w:t>
      </w:r>
    </w:p>
    <w:p w:rsidR="00843545" w:rsidRPr="00843545" w:rsidRDefault="00843545" w:rsidP="00843545">
      <w:pPr>
        <w:pStyle w:val="a4"/>
        <w:numPr>
          <w:ilvl w:val="1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Качество взаимодействия с родителями </w:t>
      </w:r>
    </w:p>
    <w:p w:rsidR="00843545" w:rsidRPr="00843545" w:rsidRDefault="00843545" w:rsidP="00843545">
      <w:pPr>
        <w:pStyle w:val="a4"/>
        <w:numPr>
          <w:ilvl w:val="1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Качество работы с педагогическими кадрами </w:t>
      </w:r>
    </w:p>
    <w:p w:rsidR="00843545" w:rsidRPr="00843545" w:rsidRDefault="00843545" w:rsidP="00843545">
      <w:pPr>
        <w:pStyle w:val="a4"/>
        <w:numPr>
          <w:ilvl w:val="1"/>
          <w:numId w:val="14"/>
        </w:num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>Качество развивающей предметно-пространственной среды.</w:t>
      </w:r>
    </w:p>
    <w:p w:rsidR="00843545" w:rsidRP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 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  </w:t>
      </w:r>
    </w:p>
    <w:p w:rsidR="00BA2B88" w:rsidRDefault="00BA2B88" w:rsidP="00BA2B88">
      <w:pPr>
        <w:tabs>
          <w:tab w:val="left" w:pos="36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A2B88" w:rsidRPr="003E096D" w:rsidRDefault="00BA2B88" w:rsidP="00BA2B88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Достижения МБДОУ Ц</w:t>
      </w:r>
      <w:r>
        <w:rPr>
          <w:rFonts w:ascii="Times New Roman" w:hAnsi="Times New Roman"/>
          <w:b/>
        </w:rPr>
        <w:t xml:space="preserve">РР-д/с им. А.Г. </w:t>
      </w:r>
      <w:proofErr w:type="spellStart"/>
      <w:r>
        <w:rPr>
          <w:rFonts w:ascii="Times New Roman" w:hAnsi="Times New Roman"/>
          <w:b/>
        </w:rPr>
        <w:t>Габышева</w:t>
      </w:r>
      <w:proofErr w:type="spellEnd"/>
      <w:r>
        <w:rPr>
          <w:rFonts w:ascii="Times New Roman" w:hAnsi="Times New Roman"/>
          <w:b/>
        </w:rPr>
        <w:t xml:space="preserve"> за 2018-2019 </w:t>
      </w:r>
      <w:proofErr w:type="spellStart"/>
      <w:r>
        <w:rPr>
          <w:rFonts w:ascii="Times New Roman" w:hAnsi="Times New Roman"/>
          <w:b/>
        </w:rPr>
        <w:t>уч</w:t>
      </w:r>
      <w:proofErr w:type="gramStart"/>
      <w:r>
        <w:rPr>
          <w:rFonts w:ascii="Times New Roman" w:hAnsi="Times New Roman"/>
          <w:b/>
        </w:rPr>
        <w:t>.</w:t>
      </w:r>
      <w:r w:rsidRPr="003E096D"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од</w:t>
      </w:r>
      <w:proofErr w:type="spellEnd"/>
    </w:p>
    <w:p w:rsidR="00BA2B88" w:rsidRPr="003E096D" w:rsidRDefault="00BA2B88" w:rsidP="00BA2B8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2B88" w:rsidRDefault="00BA2B88" w:rsidP="00BA2B8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Окружной и р</w:t>
      </w:r>
      <w:r w:rsidRPr="003E096D">
        <w:rPr>
          <w:rFonts w:ascii="Times New Roman" w:hAnsi="Times New Roman"/>
          <w:b/>
        </w:rPr>
        <w:t>айонный уровень</w:t>
      </w:r>
    </w:p>
    <w:p w:rsidR="00BA2B88" w:rsidRPr="00EC564A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Афанасьев Марк –3 место на кустовом этапе конкурса «Я – исследователь» в номинации «Неживая природа» (руководитель Ноговицына М.А.)</w:t>
      </w:r>
    </w:p>
    <w:p w:rsidR="00BA2B88" w:rsidRPr="00EC564A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Архипова </w:t>
      </w:r>
      <w:proofErr w:type="spellStart"/>
      <w:r>
        <w:rPr>
          <w:rFonts w:ascii="Times New Roman" w:hAnsi="Times New Roman"/>
        </w:rPr>
        <w:t>Айта</w:t>
      </w:r>
      <w:proofErr w:type="spellEnd"/>
      <w:r>
        <w:rPr>
          <w:rFonts w:ascii="Times New Roman" w:hAnsi="Times New Roman"/>
        </w:rPr>
        <w:t xml:space="preserve"> -  1 место на кустовом этапе конкурса «Я – исследователь» в номинации «Неживая природа» (руководитель Федорова К.М.)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Афанасьев Марк – 3 место на районном этапе конкурса «Я – исследователь» (руководитель Ноговицына М.А.)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</w:t>
      </w:r>
      <w:proofErr w:type="spellStart"/>
      <w:r>
        <w:rPr>
          <w:rFonts w:ascii="Times New Roman" w:hAnsi="Times New Roman"/>
        </w:rPr>
        <w:t>Нарыйаана</w:t>
      </w:r>
      <w:proofErr w:type="spellEnd"/>
      <w:r>
        <w:rPr>
          <w:rFonts w:ascii="Times New Roman" w:hAnsi="Times New Roman"/>
        </w:rPr>
        <w:t xml:space="preserve"> – 2 место на </w:t>
      </w:r>
      <w:proofErr w:type="gramStart"/>
      <w:r>
        <w:rPr>
          <w:rFonts w:ascii="Times New Roman" w:hAnsi="Times New Roman"/>
        </w:rPr>
        <w:t>районной</w:t>
      </w:r>
      <w:proofErr w:type="gramEnd"/>
      <w:r>
        <w:rPr>
          <w:rFonts w:ascii="Times New Roman" w:hAnsi="Times New Roman"/>
        </w:rPr>
        <w:t xml:space="preserve"> НПК «Первый шаг» (руководитель Федорова К.М.)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3 место на </w:t>
      </w:r>
      <w:proofErr w:type="gramStart"/>
      <w:r>
        <w:rPr>
          <w:rFonts w:ascii="Times New Roman" w:hAnsi="Times New Roman"/>
        </w:rPr>
        <w:t>мета-олимпиаде</w:t>
      </w:r>
      <w:proofErr w:type="gramEnd"/>
      <w:r>
        <w:rPr>
          <w:rFonts w:ascii="Times New Roman" w:hAnsi="Times New Roman"/>
        </w:rPr>
        <w:t xml:space="preserve"> выставки  технического творчества (руководители Борисова Г.В., Ноговицына М.А.)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Семенов Дамир – 1 место в номинации «Механическая игрушка» на выставке технического творчества (руководитель папа Семенов Т.А.)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Николаева София – 1 место в номинации «Архитектура и дизайн» на выставке технического творчества (руководитель мама Яковлева П.Н.)</w:t>
      </w:r>
    </w:p>
    <w:p w:rsidR="00BA2B88" w:rsidRPr="00DB72AD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Софронов </w:t>
      </w:r>
      <w:proofErr w:type="spellStart"/>
      <w:r>
        <w:rPr>
          <w:rFonts w:ascii="Times New Roman" w:hAnsi="Times New Roman"/>
        </w:rPr>
        <w:t>Радомир</w:t>
      </w:r>
      <w:proofErr w:type="spellEnd"/>
      <w:r>
        <w:rPr>
          <w:rFonts w:ascii="Times New Roman" w:hAnsi="Times New Roman"/>
        </w:rPr>
        <w:t xml:space="preserve"> – 3 место в номинации «Правила дорожного движения» на выставке технического творчества (руководитель Егорова Е.И.)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Семенов Дамир – 1 место на районных соревнованиях «</w:t>
      </w:r>
      <w:proofErr w:type="spellStart"/>
      <w:r>
        <w:rPr>
          <w:rFonts w:ascii="Times New Roman" w:hAnsi="Times New Roman"/>
        </w:rPr>
        <w:t>Сонор</w:t>
      </w:r>
      <w:proofErr w:type="spellEnd"/>
      <w:r>
        <w:rPr>
          <w:rFonts w:ascii="Times New Roman" w:hAnsi="Times New Roman"/>
        </w:rPr>
        <w:t>»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Семенов Дамир, </w:t>
      </w:r>
      <w:proofErr w:type="spellStart"/>
      <w:r>
        <w:rPr>
          <w:rFonts w:ascii="Times New Roman" w:hAnsi="Times New Roman"/>
        </w:rPr>
        <w:t>Тобонова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Алиана</w:t>
      </w:r>
      <w:proofErr w:type="spellEnd"/>
      <w:r>
        <w:rPr>
          <w:rFonts w:ascii="Times New Roman" w:hAnsi="Times New Roman"/>
        </w:rPr>
        <w:t xml:space="preserve"> – 1 место в командном первенстве на районных соревнованиях «</w:t>
      </w:r>
      <w:proofErr w:type="spellStart"/>
      <w:r>
        <w:rPr>
          <w:rFonts w:ascii="Times New Roman" w:hAnsi="Times New Roman"/>
        </w:rPr>
        <w:t>Сонор</w:t>
      </w:r>
      <w:proofErr w:type="spellEnd"/>
      <w:r>
        <w:rPr>
          <w:rFonts w:ascii="Times New Roman" w:hAnsi="Times New Roman"/>
        </w:rPr>
        <w:t>»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Столяров Артур, Столяров Тимур – 2 место в командном первенстве на районных соревнованиях «</w:t>
      </w:r>
      <w:proofErr w:type="spellStart"/>
      <w:r>
        <w:rPr>
          <w:rFonts w:ascii="Times New Roman" w:hAnsi="Times New Roman"/>
        </w:rPr>
        <w:t>Сонор</w:t>
      </w:r>
      <w:proofErr w:type="spellEnd"/>
      <w:r>
        <w:rPr>
          <w:rFonts w:ascii="Times New Roman" w:hAnsi="Times New Roman"/>
        </w:rPr>
        <w:t>»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</w:t>
      </w:r>
      <w:proofErr w:type="spellStart"/>
      <w:r>
        <w:rPr>
          <w:rFonts w:ascii="Times New Roman" w:hAnsi="Times New Roman"/>
        </w:rPr>
        <w:t>Амелия</w:t>
      </w:r>
      <w:proofErr w:type="spellEnd"/>
      <w:r>
        <w:rPr>
          <w:rFonts w:ascii="Times New Roman" w:hAnsi="Times New Roman"/>
        </w:rPr>
        <w:t xml:space="preserve"> – 1 место среди девочек 2012гр на районных соревнованиях по шашкам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</w:t>
      </w:r>
      <w:proofErr w:type="spellStart"/>
      <w:r>
        <w:rPr>
          <w:rFonts w:ascii="Times New Roman" w:hAnsi="Times New Roman"/>
        </w:rPr>
        <w:t>Нарыйаана</w:t>
      </w:r>
      <w:proofErr w:type="spellEnd"/>
      <w:r>
        <w:rPr>
          <w:rFonts w:ascii="Times New Roman" w:hAnsi="Times New Roman"/>
        </w:rPr>
        <w:t xml:space="preserve"> - 1 место среди девочек 2013гр на районных соревнованиях по шашкам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 Артем – 3 место среди мальчиков  2013гр на районных соревнованиях по шашкам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Тимофеева </w:t>
      </w:r>
      <w:proofErr w:type="spellStart"/>
      <w:r>
        <w:rPr>
          <w:rFonts w:ascii="Times New Roman" w:hAnsi="Times New Roman"/>
        </w:rPr>
        <w:t>Алияна</w:t>
      </w:r>
      <w:proofErr w:type="spellEnd"/>
      <w:r>
        <w:rPr>
          <w:rFonts w:ascii="Times New Roman" w:hAnsi="Times New Roman"/>
        </w:rPr>
        <w:t xml:space="preserve"> – 1 место по </w:t>
      </w:r>
      <w:proofErr w:type="spellStart"/>
      <w:r>
        <w:rPr>
          <w:rFonts w:ascii="Times New Roman" w:hAnsi="Times New Roman"/>
        </w:rPr>
        <w:t>хабылык</w:t>
      </w:r>
      <w:proofErr w:type="spellEnd"/>
      <w:r>
        <w:rPr>
          <w:rFonts w:ascii="Times New Roman" w:hAnsi="Times New Roman"/>
        </w:rPr>
        <w:t xml:space="preserve"> на районных соревнованиях по </w:t>
      </w:r>
      <w:proofErr w:type="spellStart"/>
      <w:r>
        <w:rPr>
          <w:rFonts w:ascii="Times New Roman" w:hAnsi="Times New Roman"/>
        </w:rPr>
        <w:t>хабылык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тэлээрик</w:t>
      </w:r>
      <w:proofErr w:type="spellEnd"/>
      <w:r>
        <w:rPr>
          <w:rFonts w:ascii="Times New Roman" w:hAnsi="Times New Roman"/>
        </w:rPr>
        <w:t xml:space="preserve"> (руководитель Илларионова Т.Т.)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Литературный монтаж «</w:t>
      </w:r>
      <w:proofErr w:type="spellStart"/>
      <w:r>
        <w:rPr>
          <w:rFonts w:ascii="Times New Roman" w:hAnsi="Times New Roman"/>
        </w:rPr>
        <w:t>Кецул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ырыата</w:t>
      </w:r>
      <w:proofErr w:type="spellEnd"/>
      <w:r>
        <w:rPr>
          <w:rFonts w:ascii="Times New Roman" w:hAnsi="Times New Roman"/>
        </w:rPr>
        <w:t xml:space="preserve">» - 1 место на районном конкурсе чтецов, посвященном 125-летию П.А. </w:t>
      </w:r>
      <w:proofErr w:type="spellStart"/>
      <w:r>
        <w:rPr>
          <w:rFonts w:ascii="Times New Roman" w:hAnsi="Times New Roman"/>
        </w:rPr>
        <w:t>Ойунского</w:t>
      </w:r>
      <w:proofErr w:type="spellEnd"/>
      <w:r>
        <w:rPr>
          <w:rFonts w:ascii="Times New Roman" w:hAnsi="Times New Roman"/>
        </w:rPr>
        <w:t xml:space="preserve"> (руководитель Матвеева Н.В.)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Спектакль «</w:t>
      </w:r>
      <w:proofErr w:type="spellStart"/>
      <w:r>
        <w:rPr>
          <w:rFonts w:ascii="Times New Roman" w:hAnsi="Times New Roman"/>
        </w:rPr>
        <w:t>Таптал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хампаанньата</w:t>
      </w:r>
      <w:proofErr w:type="spellEnd"/>
      <w:r>
        <w:rPr>
          <w:rFonts w:ascii="Times New Roman" w:hAnsi="Times New Roman"/>
        </w:rPr>
        <w:t>» – 1 место на районном театральном фестивале работников ДОУ (режиссер Матвеева Н.В.)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Семенов Дамир – 1 место на районных соревнованиях по робототехнике в категории «Миссия для дошкольников» (руководитель Афанасьев В.Н.)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2 место на районных соревнованиях по робототехнике в категории «Миссия для дошкольников» (руководитель Афанасьев В.Н.)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Николаев Эдик – 1 место на районных соревнованиях по робототехнике в категории «Переработка мусора» (руководитель Афанасьев В.Н.)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Афанасьев </w:t>
      </w:r>
      <w:proofErr w:type="spellStart"/>
      <w:r>
        <w:rPr>
          <w:rFonts w:ascii="Times New Roman" w:hAnsi="Times New Roman"/>
        </w:rPr>
        <w:t>Эрсан</w:t>
      </w:r>
      <w:proofErr w:type="spellEnd"/>
      <w:r>
        <w:rPr>
          <w:rFonts w:ascii="Times New Roman" w:hAnsi="Times New Roman"/>
        </w:rPr>
        <w:t xml:space="preserve"> – 1 место на районных соревнованиях по робототехнике в категории «Очистка русла реки» (руководитель Афанасьев В.Н.)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Петров Артем – 2 место на районных соревнованиях по робототехнике в категории «Очистка русла реки» (руководитель Афанасьев В.Н.)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Столяров Артур – 2 место на районных соревнованиях по робототехнике в категории «Переработка мусора» (руководитель Афанасьев В.Н.)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Ансамбль флейтистов – Гран-при на районном фестивале-конкурсе инструментального коллективного </w:t>
      </w:r>
      <w:proofErr w:type="spellStart"/>
      <w:r>
        <w:rPr>
          <w:rFonts w:ascii="Times New Roman" w:hAnsi="Times New Roman"/>
        </w:rPr>
        <w:t>музицирования</w:t>
      </w:r>
      <w:proofErr w:type="spellEnd"/>
      <w:r>
        <w:rPr>
          <w:rFonts w:ascii="Times New Roman" w:hAnsi="Times New Roman"/>
        </w:rPr>
        <w:t xml:space="preserve"> «Играем вместе» (руководитель Васильева С.В.)</w:t>
      </w:r>
    </w:p>
    <w:p w:rsidR="00BA2B88" w:rsidRDefault="00BA2B88" w:rsidP="00BA2B88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Ансамбль «</w:t>
      </w:r>
      <w:proofErr w:type="spellStart"/>
      <w:r>
        <w:rPr>
          <w:rFonts w:ascii="Times New Roman" w:hAnsi="Times New Roman"/>
        </w:rPr>
        <w:t>Чобуолар</w:t>
      </w:r>
      <w:proofErr w:type="spellEnd"/>
      <w:r>
        <w:rPr>
          <w:rFonts w:ascii="Times New Roman" w:hAnsi="Times New Roman"/>
        </w:rPr>
        <w:t xml:space="preserve">» - лауреаты лауреатов на районном конкурсе эстрадной песни, посвященном </w:t>
      </w:r>
      <w:proofErr w:type="spellStart"/>
      <w:r>
        <w:rPr>
          <w:rFonts w:ascii="Times New Roman" w:hAnsi="Times New Roman"/>
        </w:rPr>
        <w:t>Л.Н.Егоровой</w:t>
      </w:r>
      <w:proofErr w:type="spellEnd"/>
      <w:r>
        <w:rPr>
          <w:rFonts w:ascii="Times New Roman" w:hAnsi="Times New Roman"/>
        </w:rPr>
        <w:t xml:space="preserve"> (руководитель Васильева С.В.)</w:t>
      </w:r>
    </w:p>
    <w:p w:rsidR="00BA2B88" w:rsidRPr="003E096D" w:rsidRDefault="00BA2B88" w:rsidP="00BA2B8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BA2B88" w:rsidRDefault="00BA2B88" w:rsidP="00BA2B8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E096D">
        <w:rPr>
          <w:rFonts w:ascii="Times New Roman" w:hAnsi="Times New Roman"/>
          <w:b/>
        </w:rPr>
        <w:t>Региональный и республиканский уровень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 за распространение опыта работы на сессии «Векторы развития дошкольного образования» на форуме работников дошкольного образования Р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Я) «Дошкольное образование: инвестиции в будущее»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 xml:space="preserve">» - лауреаты 1 степени </w:t>
      </w:r>
      <w:r>
        <w:rPr>
          <w:rFonts w:ascii="Times New Roman" w:hAnsi="Times New Roman"/>
        </w:rPr>
        <w:t>регионального конкурса «</w:t>
      </w:r>
      <w:proofErr w:type="spellStart"/>
      <w:r>
        <w:rPr>
          <w:rFonts w:ascii="Times New Roman" w:hAnsi="Times New Roman"/>
        </w:rPr>
        <w:t>Алыптаах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уцкуу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туьулгэтэ</w:t>
      </w:r>
      <w:proofErr w:type="spellEnd"/>
      <w:r>
        <w:rPr>
          <w:rFonts w:ascii="Times New Roman" w:hAnsi="Times New Roman"/>
        </w:rPr>
        <w:t>» (руководитель Бочкарева Э.Е.)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лауреаты 2</w:t>
      </w:r>
      <w:r w:rsidRPr="001A4A28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>республиканского конкурса «Бриллиантовые нотки» (руководитель Бочкарева Э.Е.)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 xml:space="preserve">» - лауреаты </w:t>
      </w:r>
      <w:r>
        <w:rPr>
          <w:rFonts w:ascii="Times New Roman" w:hAnsi="Times New Roman"/>
        </w:rPr>
        <w:t>2</w:t>
      </w:r>
      <w:r w:rsidRPr="001A4A28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>республиканского фестиваля хореографического искусства «Танцевальное признание» (руководитель Бочкарева Э.Е.)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1A4A28">
        <w:rPr>
          <w:rFonts w:ascii="Times New Roman" w:hAnsi="Times New Roman"/>
        </w:rPr>
        <w:t>Танцевальный ансамбль «</w:t>
      </w:r>
      <w:proofErr w:type="spellStart"/>
      <w:r w:rsidRPr="001A4A28">
        <w:rPr>
          <w:rFonts w:ascii="Times New Roman" w:hAnsi="Times New Roman"/>
        </w:rPr>
        <w:t>Тэлээрик</w:t>
      </w:r>
      <w:proofErr w:type="spellEnd"/>
      <w:r w:rsidRPr="001A4A28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дипломанты 3</w:t>
      </w:r>
      <w:r w:rsidRPr="001A4A28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>республиканского открытого конкурса хореографических коллективов «Танцует детство» (руководитель Бочкарева Э.Е.)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Диана – лауреат 1 степени республиканского конкурса «Первые шаги» в номинации «Художественное слово» (руководитель Матвеева Н.В.)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Иванова Диана – лауреат 1 степени </w:t>
      </w:r>
      <w:r>
        <w:rPr>
          <w:rFonts w:ascii="Times New Roman" w:hAnsi="Times New Roman"/>
          <w:lang w:val="en-US"/>
        </w:rPr>
        <w:t>I</w:t>
      </w:r>
      <w:r w:rsidRPr="00896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Республиканского конкурса детского творчества «Академия талантов» в номинации «Театр» (руководитель Матвеева Н.В.)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Винокурова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Нарыйа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димпломант</w:t>
      </w:r>
      <w:proofErr w:type="spellEnd"/>
      <w:r>
        <w:rPr>
          <w:rFonts w:ascii="Times New Roman" w:hAnsi="Times New Roman"/>
        </w:rPr>
        <w:t xml:space="preserve"> 3 степени </w:t>
      </w:r>
      <w:r>
        <w:rPr>
          <w:rFonts w:ascii="Times New Roman" w:hAnsi="Times New Roman"/>
          <w:lang w:val="en-US"/>
        </w:rPr>
        <w:t>I</w:t>
      </w:r>
      <w:r w:rsidRPr="009D68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республиканского интерактивного конкурса памяти </w:t>
      </w:r>
      <w:proofErr w:type="spellStart"/>
      <w:r>
        <w:rPr>
          <w:rFonts w:ascii="Times New Roman" w:hAnsi="Times New Roman"/>
        </w:rPr>
        <w:t>А.Осипова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Кустук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ецнеех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кыраасканан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дьуьуйуулэрим</w:t>
      </w:r>
      <w:proofErr w:type="spellEnd"/>
      <w:r>
        <w:rPr>
          <w:rFonts w:ascii="Times New Roman" w:hAnsi="Times New Roman"/>
        </w:rPr>
        <w:t xml:space="preserve">» (руководитель </w:t>
      </w:r>
      <w:proofErr w:type="spellStart"/>
      <w:r>
        <w:rPr>
          <w:rFonts w:ascii="Times New Roman" w:hAnsi="Times New Roman"/>
        </w:rPr>
        <w:t>Гаврильева</w:t>
      </w:r>
      <w:proofErr w:type="spellEnd"/>
      <w:r>
        <w:rPr>
          <w:rFonts w:ascii="Times New Roman" w:hAnsi="Times New Roman"/>
        </w:rPr>
        <w:t xml:space="preserve"> Е.Г.)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 Николаева Никиты – победители в номинации «</w:t>
      </w:r>
      <w:proofErr w:type="spellStart"/>
      <w:r>
        <w:rPr>
          <w:rFonts w:ascii="Times New Roman" w:hAnsi="Times New Roman"/>
        </w:rPr>
        <w:t>Тереебут</w:t>
      </w:r>
      <w:proofErr w:type="spellEnd"/>
      <w:r>
        <w:rPr>
          <w:rFonts w:ascii="Times New Roman" w:hAnsi="Times New Roman"/>
        </w:rPr>
        <w:t xml:space="preserve"> тыл </w:t>
      </w:r>
      <w:proofErr w:type="spellStart"/>
      <w:r>
        <w:rPr>
          <w:rFonts w:ascii="Times New Roman" w:hAnsi="Times New Roman"/>
        </w:rPr>
        <w:t>сумэтин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илдьэ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сылдьар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дьиэ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кэргэн</w:t>
      </w:r>
      <w:proofErr w:type="spellEnd"/>
      <w:r>
        <w:rPr>
          <w:rFonts w:ascii="Times New Roman" w:hAnsi="Times New Roman"/>
        </w:rPr>
        <w:t xml:space="preserve">» в республиканском семейном конкурсе, посвященном 125-летию </w:t>
      </w:r>
      <w:proofErr w:type="spellStart"/>
      <w:r>
        <w:rPr>
          <w:rFonts w:ascii="Times New Roman" w:hAnsi="Times New Roman"/>
        </w:rPr>
        <w:t>П.А.Ойунского</w:t>
      </w:r>
      <w:proofErr w:type="spellEnd"/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Ансамбль «</w:t>
      </w:r>
      <w:proofErr w:type="spellStart"/>
      <w:r>
        <w:rPr>
          <w:rFonts w:ascii="Times New Roman" w:hAnsi="Times New Roman"/>
        </w:rPr>
        <w:t>Чобуолар</w:t>
      </w:r>
      <w:proofErr w:type="spellEnd"/>
      <w:r>
        <w:rPr>
          <w:rFonts w:ascii="Times New Roman" w:hAnsi="Times New Roman"/>
        </w:rPr>
        <w:t>» - лауреаты 2 степени республиканского конкурса-фестиваля «Зима начинается с Якутии» (руководитель Васильева С.В.)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Обладатели номинации «Надежда» </w:t>
      </w:r>
      <w:r>
        <w:rPr>
          <w:rFonts w:ascii="Times New Roman" w:hAnsi="Times New Roman"/>
          <w:lang w:val="en-US"/>
        </w:rPr>
        <w:t>I</w:t>
      </w:r>
      <w:r w:rsidRPr="00896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Республиканского конкурса детского творчества «Академия талантов» (руководитель Васильева С.В.)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Оркестр «</w:t>
      </w:r>
      <w:proofErr w:type="spellStart"/>
      <w:r>
        <w:rPr>
          <w:rFonts w:ascii="Times New Roman" w:hAnsi="Times New Roman"/>
        </w:rPr>
        <w:t>Кунчээн</w:t>
      </w:r>
      <w:proofErr w:type="spellEnd"/>
      <w:r>
        <w:rPr>
          <w:rFonts w:ascii="Times New Roman" w:hAnsi="Times New Roman"/>
        </w:rPr>
        <w:t>» - лауреаты 3 степени республиканского конкурса «Первые шаги» (руководитель Васильева С.В.)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Иванова Элина – лауреат 3 степени авторского конкурса мелодиста Надежды Макаровой «</w:t>
      </w:r>
      <w:proofErr w:type="spellStart"/>
      <w:r>
        <w:rPr>
          <w:rFonts w:ascii="Times New Roman" w:hAnsi="Times New Roman"/>
        </w:rPr>
        <w:t>Кемус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ыллык</w:t>
      </w:r>
      <w:proofErr w:type="spellEnd"/>
      <w:r>
        <w:rPr>
          <w:rFonts w:ascii="Times New Roman" w:hAnsi="Times New Roman"/>
        </w:rPr>
        <w:t>» (руководитель Васильева С.В.)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Ансамбль «</w:t>
      </w:r>
      <w:proofErr w:type="spellStart"/>
      <w:r>
        <w:rPr>
          <w:rFonts w:ascii="Times New Roman" w:hAnsi="Times New Roman"/>
        </w:rPr>
        <w:t>Кустукчаана</w:t>
      </w:r>
      <w:proofErr w:type="spellEnd"/>
      <w:r>
        <w:rPr>
          <w:rFonts w:ascii="Times New Roman" w:hAnsi="Times New Roman"/>
        </w:rPr>
        <w:t>» – лауреат 1 степени авторского конкурса мелодиста Надежды Макаровой «</w:t>
      </w:r>
      <w:proofErr w:type="spellStart"/>
      <w:r>
        <w:rPr>
          <w:rFonts w:ascii="Times New Roman" w:hAnsi="Times New Roman"/>
        </w:rPr>
        <w:t>Кемус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ыллык</w:t>
      </w:r>
      <w:proofErr w:type="spellEnd"/>
      <w:r>
        <w:rPr>
          <w:rFonts w:ascii="Times New Roman" w:hAnsi="Times New Roman"/>
        </w:rPr>
        <w:t>» (руководитель Васильева С.В.)</w:t>
      </w:r>
    </w:p>
    <w:p w:rsidR="00BA2B88" w:rsidRPr="00F233E0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Дуэт Андреева </w:t>
      </w:r>
      <w:proofErr w:type="spellStart"/>
      <w:r>
        <w:rPr>
          <w:rFonts w:ascii="Times New Roman" w:hAnsi="Times New Roman"/>
        </w:rPr>
        <w:t>Камила</w:t>
      </w:r>
      <w:proofErr w:type="spellEnd"/>
      <w:r>
        <w:rPr>
          <w:rFonts w:ascii="Times New Roman" w:hAnsi="Times New Roman"/>
        </w:rPr>
        <w:t>, Иванова Диана – лауреаты 2 степени республиканского конкурса «Бриллиантовые нотки» (руководитель Васильева С.В.)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1 место на республиканских соревнованиях по образовательной робототехнике «Деталька-2019» в категории «Миссия для дошкольников» (руководитель Афанасьев В.Н.)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Семенов Дамир – 2 место на республиканских соревнованиях по образовательной робототехнике «Деталька-2019» в категории «Миссия для дошкольников» (руководитель Афанасьев В.Н.)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Николаев Эдик – 3 место на республиканских соревнованиях по образовательной робототехнике «Деталька-2019» в категории «Переработка мусора» (руководитель Афанасьев В.Н.)</w:t>
      </w:r>
    </w:p>
    <w:p w:rsidR="00BA2B88" w:rsidRPr="00D5331B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5331B">
        <w:rPr>
          <w:rFonts w:ascii="Times New Roman" w:hAnsi="Times New Roman"/>
        </w:rPr>
        <w:t xml:space="preserve"> Столяров Артур – 1 место на республиканских соревнованиях по образовательной робототехнике «Деталька-2019» в категории «Очистка русла реки» (руководитель Афанасьев В.Н.)</w:t>
      </w:r>
    </w:p>
    <w:p w:rsidR="00BA2B88" w:rsidRPr="00D5331B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142" w:hanging="426"/>
        <w:jc w:val="both"/>
        <w:rPr>
          <w:rFonts w:ascii="Times New Roman" w:hAnsi="Times New Roman"/>
        </w:rPr>
      </w:pPr>
      <w:r w:rsidRPr="00D5331B">
        <w:rPr>
          <w:rFonts w:ascii="Times New Roman" w:hAnsi="Times New Roman"/>
        </w:rPr>
        <w:t xml:space="preserve">Афанасьев Владимир Николаевич – лучший руководитель по образовательной робототехнике в Вилюйском регионе </w:t>
      </w:r>
    </w:p>
    <w:p w:rsidR="00BA2B88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142" w:hanging="426"/>
        <w:jc w:val="both"/>
        <w:rPr>
          <w:rFonts w:ascii="Times New Roman" w:hAnsi="Times New Roman"/>
        </w:rPr>
      </w:pPr>
      <w:r w:rsidRPr="00D5331B">
        <w:rPr>
          <w:rFonts w:ascii="Times New Roman" w:hAnsi="Times New Roman"/>
        </w:rPr>
        <w:t xml:space="preserve">Егоров Андрей, </w:t>
      </w:r>
      <w:proofErr w:type="spellStart"/>
      <w:r w:rsidRPr="00D5331B">
        <w:rPr>
          <w:rFonts w:ascii="Times New Roman" w:hAnsi="Times New Roman"/>
        </w:rPr>
        <w:t>Токусаров</w:t>
      </w:r>
      <w:proofErr w:type="spellEnd"/>
      <w:r w:rsidRPr="00D5331B">
        <w:rPr>
          <w:rFonts w:ascii="Times New Roman" w:hAnsi="Times New Roman"/>
        </w:rPr>
        <w:t xml:space="preserve"> </w:t>
      </w:r>
      <w:proofErr w:type="spellStart"/>
      <w:r w:rsidRPr="00D5331B">
        <w:rPr>
          <w:rFonts w:ascii="Times New Roman" w:hAnsi="Times New Roman"/>
        </w:rPr>
        <w:t>Ньургун</w:t>
      </w:r>
      <w:proofErr w:type="spellEnd"/>
      <w:r w:rsidRPr="00D5331B">
        <w:rPr>
          <w:rFonts w:ascii="Times New Roman" w:hAnsi="Times New Roman"/>
        </w:rPr>
        <w:t xml:space="preserve"> - дипломант </w:t>
      </w:r>
      <w:r>
        <w:rPr>
          <w:rFonts w:ascii="Times New Roman" w:hAnsi="Times New Roman"/>
        </w:rPr>
        <w:t>2</w:t>
      </w:r>
      <w:r w:rsidRPr="00D5331B">
        <w:rPr>
          <w:rFonts w:ascii="Times New Roman" w:hAnsi="Times New Roman"/>
        </w:rPr>
        <w:t xml:space="preserve"> степени </w:t>
      </w:r>
      <w:r>
        <w:rPr>
          <w:rFonts w:ascii="Times New Roman" w:hAnsi="Times New Roman"/>
        </w:rPr>
        <w:t xml:space="preserve">в категории «Летательные аппараты будущего» </w:t>
      </w:r>
      <w:r w:rsidRPr="00D5331B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en-US"/>
        </w:rPr>
        <w:t>I</w:t>
      </w:r>
      <w:r w:rsidRPr="00732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республиканском</w:t>
      </w:r>
      <w:r w:rsidRPr="00D5331B">
        <w:rPr>
          <w:rFonts w:ascii="Times New Roman" w:hAnsi="Times New Roman"/>
        </w:rPr>
        <w:t xml:space="preserve"> конкурсе «</w:t>
      </w:r>
      <w:r>
        <w:rPr>
          <w:rFonts w:ascii="Times New Roman" w:hAnsi="Times New Roman"/>
        </w:rPr>
        <w:t xml:space="preserve">Дорога в космос – </w:t>
      </w:r>
      <w:proofErr w:type="spellStart"/>
      <w:r>
        <w:rPr>
          <w:rFonts w:ascii="Times New Roman" w:hAnsi="Times New Roman"/>
        </w:rPr>
        <w:t>космоска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аартык</w:t>
      </w:r>
      <w:proofErr w:type="spellEnd"/>
      <w:r w:rsidRPr="00D5331B">
        <w:rPr>
          <w:rFonts w:ascii="Times New Roman" w:hAnsi="Times New Roman"/>
        </w:rPr>
        <w:t>» (руководитель Афанасьев Д.Н.)</w:t>
      </w:r>
    </w:p>
    <w:p w:rsidR="00BA2B88" w:rsidRPr="00D5331B" w:rsidRDefault="00BA2B88" w:rsidP="00BA2B88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14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Борисова Галина Владимировна – дипломант 3 степени в категории для педагогов «Космическая математика» </w:t>
      </w:r>
      <w:r w:rsidRPr="00D5331B"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en-US"/>
        </w:rPr>
        <w:t>I</w:t>
      </w:r>
      <w:r w:rsidRPr="00732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республиканском</w:t>
      </w:r>
      <w:r w:rsidRPr="00D5331B">
        <w:rPr>
          <w:rFonts w:ascii="Times New Roman" w:hAnsi="Times New Roman"/>
        </w:rPr>
        <w:t xml:space="preserve"> конкурсе «</w:t>
      </w:r>
      <w:r>
        <w:rPr>
          <w:rFonts w:ascii="Times New Roman" w:hAnsi="Times New Roman"/>
        </w:rPr>
        <w:t xml:space="preserve">Дорога в космос – </w:t>
      </w:r>
      <w:proofErr w:type="spellStart"/>
      <w:r>
        <w:rPr>
          <w:rFonts w:ascii="Times New Roman" w:hAnsi="Times New Roman"/>
        </w:rPr>
        <w:t>космоска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аартык</w:t>
      </w:r>
      <w:proofErr w:type="spellEnd"/>
      <w:r w:rsidRPr="00D5331B">
        <w:rPr>
          <w:rFonts w:ascii="Times New Roman" w:hAnsi="Times New Roman"/>
        </w:rPr>
        <w:t>»</w:t>
      </w:r>
    </w:p>
    <w:p w:rsidR="00BA2B88" w:rsidRDefault="00BA2B88" w:rsidP="00BA2B88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BA2B88" w:rsidRDefault="00BA2B88" w:rsidP="00BA2B8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3E096D">
        <w:rPr>
          <w:rFonts w:ascii="Times New Roman" w:hAnsi="Times New Roman"/>
          <w:b/>
          <w:shd w:val="clear" w:color="auto" w:fill="FFFFFF"/>
        </w:rPr>
        <w:t>Всероссийский уровень</w:t>
      </w:r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Ильинова</w:t>
      </w:r>
      <w:proofErr w:type="spellEnd"/>
      <w:r>
        <w:rPr>
          <w:rFonts w:ascii="Times New Roman" w:hAnsi="Times New Roman"/>
        </w:rPr>
        <w:t xml:space="preserve"> Тамара Леонидовна – дипломант 1 степени, победитель в секции «Инновационные образовательные технологии в ДО» на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Всероссийской НПК «Качество дошкольного образования: духовно-нравственные основы развития и воспитания личности»</w:t>
      </w:r>
      <w:proofErr w:type="gramEnd"/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2 место в категории «Очистка русла реки» на Всероссийском этапе </w:t>
      </w:r>
      <w:r w:rsidRPr="003E096D">
        <w:rPr>
          <w:rFonts w:ascii="Times New Roman" w:hAnsi="Times New Roman"/>
        </w:rPr>
        <w:t>Ежего</w:t>
      </w:r>
      <w:r>
        <w:rPr>
          <w:rFonts w:ascii="Times New Roman" w:hAnsi="Times New Roman"/>
        </w:rPr>
        <w:t>дных Международных Соревнований</w:t>
      </w:r>
      <w:r w:rsidRPr="003E096D">
        <w:rPr>
          <w:rFonts w:ascii="Times New Roman" w:hAnsi="Times New Roman"/>
        </w:rPr>
        <w:t xml:space="preserve"> по образовательной робототехнике 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нейротехнологиям</w:t>
      </w:r>
      <w:proofErr w:type="spellEnd"/>
      <w:r>
        <w:rPr>
          <w:rFonts w:ascii="Times New Roman" w:hAnsi="Times New Roman"/>
        </w:rPr>
        <w:t xml:space="preserve"> «Деталька-2019</w:t>
      </w:r>
      <w:r w:rsidRPr="003E096D">
        <w:rPr>
          <w:rFonts w:ascii="Times New Roman" w:hAnsi="Times New Roman"/>
        </w:rPr>
        <w:t xml:space="preserve">» в  </w:t>
      </w:r>
      <w:proofErr w:type="spellStart"/>
      <w:r w:rsidRPr="003E096D">
        <w:rPr>
          <w:rFonts w:ascii="Times New Roman" w:hAnsi="Times New Roman"/>
        </w:rPr>
        <w:t>г</w:t>
      </w:r>
      <w:proofErr w:type="gramStart"/>
      <w:r w:rsidRPr="003E096D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ижний</w:t>
      </w:r>
      <w:proofErr w:type="spellEnd"/>
      <w:r>
        <w:rPr>
          <w:rFonts w:ascii="Times New Roman" w:hAnsi="Times New Roman"/>
        </w:rPr>
        <w:t xml:space="preserve"> Новгород (руководитель Афанасьев В.Н.)</w:t>
      </w:r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Столяров Артур, Семенов Дамир, </w:t>
      </w:r>
      <w:proofErr w:type="spellStart"/>
      <w:r>
        <w:rPr>
          <w:rFonts w:ascii="Times New Roman" w:hAnsi="Times New Roman"/>
        </w:rPr>
        <w:t>Олесов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Харысхан</w:t>
      </w:r>
      <w:proofErr w:type="spellEnd"/>
      <w:r>
        <w:rPr>
          <w:rFonts w:ascii="Times New Roman" w:hAnsi="Times New Roman"/>
        </w:rPr>
        <w:t xml:space="preserve"> – 3 место в творческой категории на Всероссийском этапе </w:t>
      </w:r>
      <w:r w:rsidRPr="003E096D">
        <w:rPr>
          <w:rFonts w:ascii="Times New Roman" w:hAnsi="Times New Roman"/>
        </w:rPr>
        <w:t>Ежего</w:t>
      </w:r>
      <w:r>
        <w:rPr>
          <w:rFonts w:ascii="Times New Roman" w:hAnsi="Times New Roman"/>
        </w:rPr>
        <w:t>дных Международных Соревнований</w:t>
      </w:r>
      <w:r w:rsidRPr="003E096D">
        <w:rPr>
          <w:rFonts w:ascii="Times New Roman" w:hAnsi="Times New Roman"/>
        </w:rPr>
        <w:t xml:space="preserve"> по образовательной робототехнике 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нейротехнологиям</w:t>
      </w:r>
      <w:proofErr w:type="spellEnd"/>
      <w:r>
        <w:rPr>
          <w:rFonts w:ascii="Times New Roman" w:hAnsi="Times New Roman"/>
        </w:rPr>
        <w:t xml:space="preserve"> «Деталька-2019</w:t>
      </w:r>
      <w:r w:rsidRPr="003E096D">
        <w:rPr>
          <w:rFonts w:ascii="Times New Roman" w:hAnsi="Times New Roman"/>
        </w:rPr>
        <w:t xml:space="preserve">» в  </w:t>
      </w:r>
      <w:proofErr w:type="spellStart"/>
      <w:r w:rsidRPr="003E096D">
        <w:rPr>
          <w:rFonts w:ascii="Times New Roman" w:hAnsi="Times New Roman"/>
        </w:rPr>
        <w:t>г</w:t>
      </w:r>
      <w:proofErr w:type="gramStart"/>
      <w:r w:rsidRPr="003E096D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ижний</w:t>
      </w:r>
      <w:proofErr w:type="spellEnd"/>
      <w:r>
        <w:rPr>
          <w:rFonts w:ascii="Times New Roman" w:hAnsi="Times New Roman"/>
        </w:rPr>
        <w:t xml:space="preserve"> Новгород 9руководитель Афанасьев В.Н.)</w:t>
      </w:r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Николаев Эдик – дипломант 1 степени на всероссийском творческом конкурсе «Вперед к звездам» (руководитель Афанасьев В.Н.)</w:t>
      </w:r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Егоров Андрей, </w:t>
      </w:r>
      <w:proofErr w:type="spellStart"/>
      <w:r>
        <w:rPr>
          <w:rFonts w:ascii="Times New Roman" w:hAnsi="Times New Roman"/>
        </w:rPr>
        <w:t>Токусаров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Ньургун</w:t>
      </w:r>
      <w:proofErr w:type="spellEnd"/>
      <w:r>
        <w:rPr>
          <w:rFonts w:ascii="Times New Roman" w:hAnsi="Times New Roman"/>
        </w:rPr>
        <w:t xml:space="preserve"> - дипломант 1 степени на всероссийском творческом конкурсе «Вперед к звездам» (руководитель Афанасьев Д.Н.)</w:t>
      </w:r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Обоев Егорка - дипломант 1 степени на всероссийском творческом конкурсе «Вперед к звездам» (руководитель Семенова Н.С.)</w:t>
      </w:r>
    </w:p>
    <w:p w:rsidR="00BA2B88" w:rsidRDefault="00BA2B88" w:rsidP="00BA2B88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Степановы Коля и Саша - дипломанты 1 степени на всероссийском творческом конкурсе «Вперед к звездам» (руководитель Федорова К.М.)</w:t>
      </w:r>
    </w:p>
    <w:p w:rsidR="00843545" w:rsidRDefault="00843545" w:rsidP="00843545">
      <w:pPr>
        <w:pStyle w:val="a4"/>
        <w:tabs>
          <w:tab w:val="left" w:pos="360"/>
        </w:tabs>
        <w:spacing w:after="0" w:line="240" w:lineRule="auto"/>
        <w:ind w:left="76"/>
        <w:jc w:val="both"/>
        <w:rPr>
          <w:rFonts w:ascii="Times New Roman" w:hAnsi="Times New Roman"/>
        </w:rPr>
      </w:pPr>
    </w:p>
    <w:p w:rsidR="00843545" w:rsidRPr="00843545" w:rsidRDefault="00843545" w:rsidP="00843545">
      <w:pPr>
        <w:spacing w:after="0" w:line="240" w:lineRule="auto"/>
        <w:ind w:left="-284"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  <w:b/>
        </w:rPr>
        <w:t>Вывод:</w:t>
      </w:r>
      <w:r w:rsidRPr="00843545">
        <w:rPr>
          <w:rFonts w:ascii="Times New Roman" w:hAnsi="Times New Roman" w:cs="Times New Roman"/>
        </w:rPr>
        <w:t xml:space="preserve"> В ДОУ выстроена чёткая система методического контроля и анализа результативности </w:t>
      </w:r>
      <w:proofErr w:type="spellStart"/>
      <w:r w:rsidRPr="00843545">
        <w:rPr>
          <w:rFonts w:ascii="Times New Roman" w:hAnsi="Times New Roman" w:cs="Times New Roman"/>
        </w:rPr>
        <w:t>воспитательно</w:t>
      </w:r>
      <w:proofErr w:type="spellEnd"/>
      <w:r w:rsidRPr="00843545">
        <w:rPr>
          <w:rFonts w:ascii="Times New Roman" w:hAnsi="Times New Roman" w:cs="Times New Roman"/>
        </w:rPr>
        <w:t xml:space="preserve">-образовательного процесса по всем направлениям развития дошкольника и функционирования ДОУ в целом.  </w:t>
      </w:r>
    </w:p>
    <w:p w:rsidR="00B43115" w:rsidRDefault="00B43115" w:rsidP="00BA2B88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</w:p>
    <w:p w:rsidR="007C6001" w:rsidRDefault="007C6001" w:rsidP="007C600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</w:rPr>
      </w:pPr>
      <w:r w:rsidRPr="007C6001">
        <w:rPr>
          <w:rFonts w:ascii="Times New Roman" w:hAnsi="Times New Roman" w:cs="Times New Roman"/>
          <w:b/>
        </w:rPr>
        <w:t xml:space="preserve">РАЗДЕЛ 5. Оценка качества кадрового обеспечения ДОУ </w:t>
      </w:r>
    </w:p>
    <w:p w:rsidR="00DF62F1" w:rsidRPr="007C6001" w:rsidRDefault="00DF62F1" w:rsidP="007C600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</w:rPr>
      </w:pPr>
    </w:p>
    <w:p w:rsidR="007C6001" w:rsidRDefault="007C6001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</w:t>
      </w:r>
      <w:r w:rsidRPr="007C6001">
        <w:rPr>
          <w:rFonts w:ascii="Times New Roman" w:hAnsi="Times New Roman" w:cs="Times New Roman"/>
        </w:rPr>
        <w:t>ДОУ работает стабильный творческий профессиональный  педагогический коллектив. Педагогический коллектив 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 Все это в комплексе дает хороший результат в организации педагогической деятельности и улучшении качества образования и воспитан</w:t>
      </w:r>
      <w:r>
        <w:rPr>
          <w:rFonts w:ascii="Times New Roman" w:hAnsi="Times New Roman" w:cs="Times New Roman"/>
        </w:rPr>
        <w:t xml:space="preserve">ия дошкольников.               </w:t>
      </w:r>
    </w:p>
    <w:p w:rsidR="00505C54" w:rsidRDefault="007C6001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7C6001">
        <w:rPr>
          <w:rFonts w:ascii="Times New Roman" w:hAnsi="Times New Roman" w:cs="Times New Roman"/>
        </w:rPr>
        <w:t xml:space="preserve">Штат укомплектован полностью.  Высшее образование имеют %, среднее профессиональное – 35 %, что позволяет сделать акцент на повышение качества </w:t>
      </w:r>
      <w:proofErr w:type="spellStart"/>
      <w:r w:rsidRPr="007C6001">
        <w:rPr>
          <w:rFonts w:ascii="Times New Roman" w:hAnsi="Times New Roman" w:cs="Times New Roman"/>
        </w:rPr>
        <w:t>воспитательно</w:t>
      </w:r>
      <w:proofErr w:type="spellEnd"/>
      <w:r w:rsidRPr="007C6001">
        <w:rPr>
          <w:rFonts w:ascii="Times New Roman" w:hAnsi="Times New Roman" w:cs="Times New Roman"/>
        </w:rPr>
        <w:t xml:space="preserve">-образовательной работы.     </w:t>
      </w:r>
    </w:p>
    <w:tbl>
      <w:tblPr>
        <w:tblW w:w="10766" w:type="dxa"/>
        <w:jc w:val="center"/>
        <w:tblInd w:w="-1701" w:type="dxa"/>
        <w:tblLayout w:type="fixed"/>
        <w:tblLook w:val="04A0" w:firstRow="1" w:lastRow="0" w:firstColumn="1" w:lastColumn="0" w:noHBand="0" w:noVBand="1"/>
      </w:tblPr>
      <w:tblGrid>
        <w:gridCol w:w="397"/>
        <w:gridCol w:w="1346"/>
        <w:gridCol w:w="1342"/>
        <w:gridCol w:w="1577"/>
        <w:gridCol w:w="1559"/>
        <w:gridCol w:w="1560"/>
        <w:gridCol w:w="1701"/>
        <w:gridCol w:w="1284"/>
      </w:tblGrid>
      <w:tr w:rsidR="00505C54" w:rsidRPr="00505C54" w:rsidTr="00505C54">
        <w:trPr>
          <w:trHeight w:val="30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C54" w:rsidRPr="00505C54" w:rsidRDefault="00505C54" w:rsidP="0050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A2B88" w:rsidRPr="00C67CAE" w:rsidRDefault="007C6001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7C6001">
        <w:rPr>
          <w:rFonts w:ascii="Times New Roman" w:hAnsi="Times New Roman" w:cs="Times New Roman"/>
        </w:rPr>
        <w:t>За 2018 – 2019 учебный год процедуру</w:t>
      </w:r>
      <w:r w:rsidR="00E66700">
        <w:rPr>
          <w:rFonts w:ascii="Times New Roman" w:hAnsi="Times New Roman" w:cs="Times New Roman"/>
        </w:rPr>
        <w:t xml:space="preserve"> аттестации прошли </w:t>
      </w:r>
      <w:r w:rsidRPr="007C6001">
        <w:rPr>
          <w:rFonts w:ascii="Times New Roman" w:hAnsi="Times New Roman" w:cs="Times New Roman"/>
        </w:rPr>
        <w:t xml:space="preserve"> </w:t>
      </w:r>
      <w:r w:rsidR="00843545">
        <w:rPr>
          <w:rFonts w:ascii="Times New Roman" w:hAnsi="Times New Roman" w:cs="Times New Roman"/>
        </w:rPr>
        <w:t>4 педагога</w:t>
      </w:r>
      <w:r w:rsidRPr="007C6001">
        <w:rPr>
          <w:rFonts w:ascii="Times New Roman" w:hAnsi="Times New Roman" w:cs="Times New Roman"/>
        </w:rPr>
        <w:t>: на высшую квалификационную катег</w:t>
      </w:r>
      <w:r w:rsidR="00A04D61">
        <w:rPr>
          <w:rFonts w:ascii="Times New Roman" w:hAnsi="Times New Roman" w:cs="Times New Roman"/>
        </w:rPr>
        <w:t>орию – 2</w:t>
      </w:r>
      <w:r w:rsidR="00E66700">
        <w:rPr>
          <w:rFonts w:ascii="Times New Roman" w:hAnsi="Times New Roman" w:cs="Times New Roman"/>
        </w:rPr>
        <w:t>, на первую</w:t>
      </w:r>
      <w:r w:rsidR="00A04D61">
        <w:rPr>
          <w:rFonts w:ascii="Times New Roman" w:hAnsi="Times New Roman" w:cs="Times New Roman"/>
        </w:rPr>
        <w:t xml:space="preserve"> – 2 и 2 педаго</w:t>
      </w:r>
      <w:r w:rsidRPr="007C6001">
        <w:rPr>
          <w:rFonts w:ascii="Times New Roman" w:hAnsi="Times New Roman" w:cs="Times New Roman"/>
        </w:rPr>
        <w:t>га аттестованы на соответствие занимаемой должности. В 2019 – 2020 учебном году процеду</w:t>
      </w:r>
      <w:r w:rsidR="00E66700">
        <w:rPr>
          <w:rFonts w:ascii="Times New Roman" w:hAnsi="Times New Roman" w:cs="Times New Roman"/>
        </w:rPr>
        <w:t xml:space="preserve">ру аттестации планируют пройти </w:t>
      </w:r>
      <w:r w:rsidRPr="007C6001">
        <w:rPr>
          <w:rFonts w:ascii="Times New Roman" w:hAnsi="Times New Roman" w:cs="Times New Roman"/>
        </w:rPr>
        <w:t xml:space="preserve"> </w:t>
      </w:r>
      <w:r w:rsidR="00E66700">
        <w:rPr>
          <w:rFonts w:ascii="Times New Roman" w:hAnsi="Times New Roman" w:cs="Times New Roman"/>
        </w:rPr>
        <w:t xml:space="preserve">2 </w:t>
      </w:r>
      <w:r w:rsidRPr="007C6001">
        <w:rPr>
          <w:rFonts w:ascii="Times New Roman" w:hAnsi="Times New Roman" w:cs="Times New Roman"/>
        </w:rPr>
        <w:t>человек</w:t>
      </w:r>
      <w:r w:rsidR="00E66700">
        <w:rPr>
          <w:rFonts w:ascii="Times New Roman" w:hAnsi="Times New Roman" w:cs="Times New Roman"/>
        </w:rPr>
        <w:t>а</w:t>
      </w:r>
      <w:r w:rsidRPr="007C6001">
        <w:rPr>
          <w:rFonts w:ascii="Times New Roman" w:hAnsi="Times New Roman" w:cs="Times New Roman"/>
        </w:rPr>
        <w:t xml:space="preserve">. </w:t>
      </w:r>
    </w:p>
    <w:p w:rsidR="00505C54" w:rsidRPr="00BA2B88" w:rsidRDefault="00BA2B88" w:rsidP="00A04D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Аттестация</w:t>
      </w:r>
      <w:r w:rsidR="00505C54" w:rsidRPr="00BA2B88">
        <w:rPr>
          <w:rFonts w:ascii="Times New Roman" w:hAnsi="Times New Roman" w:cs="Times New Roman"/>
          <w:b/>
        </w:rPr>
        <w:t xml:space="preserve"> педагогических работников на 2018</w:t>
      </w:r>
      <w:r w:rsidR="00A04D61" w:rsidRPr="00BA2B88">
        <w:rPr>
          <w:rFonts w:ascii="Times New Roman" w:hAnsi="Times New Roman" w:cs="Times New Roman"/>
          <w:b/>
        </w:rPr>
        <w:t>-19 уч.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850"/>
        <w:gridCol w:w="992"/>
        <w:gridCol w:w="1418"/>
        <w:gridCol w:w="1417"/>
        <w:gridCol w:w="1090"/>
        <w:gridCol w:w="1020"/>
        <w:gridCol w:w="1116"/>
      </w:tblGrid>
      <w:tr w:rsidR="00505C54" w:rsidRPr="00CC7902" w:rsidTr="00BA2B88">
        <w:tc>
          <w:tcPr>
            <w:tcW w:w="283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Имеющаяся</w:t>
            </w: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или разряд</w:t>
            </w:r>
          </w:p>
        </w:tc>
        <w:tc>
          <w:tcPr>
            <w:tcW w:w="1417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Заявленная квалификационная категория</w:t>
            </w:r>
          </w:p>
        </w:tc>
        <w:tc>
          <w:tcPr>
            <w:tcW w:w="1090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Сроки аттестации</w:t>
            </w:r>
          </w:p>
        </w:tc>
        <w:tc>
          <w:tcPr>
            <w:tcW w:w="1020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902">
              <w:rPr>
                <w:rFonts w:ascii="Times New Roman" w:hAnsi="Times New Roman" w:cs="Times New Roman"/>
                <w:b/>
                <w:sz w:val="20"/>
                <w:szCs w:val="20"/>
              </w:rPr>
              <w:t>Итоги аттестации</w:t>
            </w:r>
          </w:p>
        </w:tc>
        <w:tc>
          <w:tcPr>
            <w:tcW w:w="1116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05C54" w:rsidRPr="00CC7902" w:rsidTr="00BA2B88">
        <w:tc>
          <w:tcPr>
            <w:tcW w:w="283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А.Л.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505C54" w:rsidRPr="00FB5139" w:rsidRDefault="00505C54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90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1020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16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C54" w:rsidRPr="00CC7902" w:rsidTr="00BA2B88">
        <w:tc>
          <w:tcPr>
            <w:tcW w:w="283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Ноговицына М.А.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90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2018г</w:t>
            </w:r>
          </w:p>
        </w:tc>
        <w:tc>
          <w:tcPr>
            <w:tcW w:w="1020" w:type="dxa"/>
          </w:tcPr>
          <w:p w:rsidR="00505C54" w:rsidRPr="00CC7902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16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досрочно</w:t>
            </w:r>
          </w:p>
        </w:tc>
      </w:tr>
      <w:tr w:rsidR="00505C54" w:rsidRPr="00CC7902" w:rsidTr="00BA2B88">
        <w:trPr>
          <w:trHeight w:val="261"/>
        </w:trPr>
        <w:tc>
          <w:tcPr>
            <w:tcW w:w="283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В.Н.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spellEnd"/>
          </w:p>
        </w:tc>
        <w:tc>
          <w:tcPr>
            <w:tcW w:w="1418" w:type="dxa"/>
          </w:tcPr>
          <w:p w:rsidR="00505C54" w:rsidRPr="00CC7902" w:rsidRDefault="00505C54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505C54" w:rsidRPr="0051725F" w:rsidRDefault="00505C54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90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2018г</w:t>
            </w:r>
          </w:p>
        </w:tc>
        <w:tc>
          <w:tcPr>
            <w:tcW w:w="1020" w:type="dxa"/>
          </w:tcPr>
          <w:p w:rsidR="00505C54" w:rsidRPr="00CC7902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16" w:type="dxa"/>
          </w:tcPr>
          <w:p w:rsidR="00505C54" w:rsidRPr="00CC7902" w:rsidRDefault="00505C54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досрочно</w:t>
            </w:r>
          </w:p>
        </w:tc>
      </w:tr>
      <w:tr w:rsidR="00A04D61" w:rsidRPr="00CC7902" w:rsidTr="00BA2B88">
        <w:trPr>
          <w:trHeight w:val="261"/>
        </w:trPr>
        <w:tc>
          <w:tcPr>
            <w:tcW w:w="283" w:type="dxa"/>
            <w:tcBorders>
              <w:bottom w:val="single" w:sz="4" w:space="0" w:color="auto"/>
            </w:tcBorders>
          </w:tcPr>
          <w:p w:rsidR="00A04D61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04D61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С.В.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04D61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музрук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04D61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D61" w:rsidRDefault="00A04D61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D61" w:rsidRPr="00A04D61" w:rsidRDefault="00A04D61" w:rsidP="0050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04D61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04D61" w:rsidRPr="00CC7902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04D61" w:rsidRDefault="00A04D61" w:rsidP="00505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C54" w:rsidRPr="007C6001" w:rsidRDefault="00505C54" w:rsidP="00A04D61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</w:p>
    <w:p w:rsidR="007C6001" w:rsidRDefault="007C6001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7C6001">
        <w:rPr>
          <w:rFonts w:ascii="Times New Roman" w:hAnsi="Times New Roman" w:cs="Times New Roman"/>
        </w:rPr>
        <w:t>Анализируя динамику стажа показателей педагогических кадров, можно сделать вывод, что педагогический коллектив представлен педагогами  до  5лет</w:t>
      </w:r>
      <w:r w:rsidR="00E66700">
        <w:rPr>
          <w:rFonts w:ascii="Times New Roman" w:hAnsi="Times New Roman" w:cs="Times New Roman"/>
        </w:rPr>
        <w:t xml:space="preserve"> </w:t>
      </w:r>
      <w:r w:rsidRPr="007C6001">
        <w:rPr>
          <w:rFonts w:ascii="Times New Roman" w:hAnsi="Times New Roman" w:cs="Times New Roman"/>
        </w:rPr>
        <w:t xml:space="preserve">- </w:t>
      </w:r>
      <w:r w:rsidR="00A04D61">
        <w:rPr>
          <w:rFonts w:ascii="Times New Roman" w:hAnsi="Times New Roman" w:cs="Times New Roman"/>
        </w:rPr>
        <w:t>11%, свыше 20 лет – 3</w:t>
      </w:r>
      <w:r w:rsidRPr="007C6001">
        <w:rPr>
          <w:rFonts w:ascii="Times New Roman" w:hAnsi="Times New Roman" w:cs="Times New Roman"/>
        </w:rPr>
        <w:t xml:space="preserve">3 %, основной состав педагогов - </w:t>
      </w:r>
      <w:r w:rsidR="00A04D61">
        <w:rPr>
          <w:rFonts w:ascii="Times New Roman" w:hAnsi="Times New Roman" w:cs="Times New Roman"/>
        </w:rPr>
        <w:t>55</w:t>
      </w:r>
      <w:r w:rsidRPr="007C6001">
        <w:rPr>
          <w:rFonts w:ascii="Times New Roman" w:hAnsi="Times New Roman" w:cs="Times New Roman"/>
        </w:rPr>
        <w:t xml:space="preserve">% представлен педагогами со стажем в диапазоне выше  пяти лет и менее 30 лет. </w:t>
      </w:r>
    </w:p>
    <w:p w:rsidR="007C6001" w:rsidRDefault="007C6001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7C6001">
        <w:rPr>
          <w:rFonts w:ascii="Times New Roman" w:hAnsi="Times New Roman" w:cs="Times New Roman"/>
        </w:rPr>
        <w:t xml:space="preserve">Одним из условий эффективности работы ДОУ является непрерывное повышение педагогами своего профессионального уровня и педагогического мастерства. Воспитатели и специалисты ДОУ регулярно повышают квалификацию на КПК, участвуют в работе семинаров, мастер-классов в дошкольных учреждениях города.   За учебный год курсовую подготовку в объеме </w:t>
      </w:r>
      <w:r w:rsidR="00E66700">
        <w:rPr>
          <w:rFonts w:ascii="Times New Roman" w:hAnsi="Times New Roman" w:cs="Times New Roman"/>
        </w:rPr>
        <w:t xml:space="preserve">144 часа прошел 1 педагог, в объеме </w:t>
      </w:r>
      <w:r w:rsidRPr="007C6001">
        <w:rPr>
          <w:rFonts w:ascii="Times New Roman" w:hAnsi="Times New Roman" w:cs="Times New Roman"/>
        </w:rPr>
        <w:t xml:space="preserve">72 часа по разным тематикам прошли </w:t>
      </w:r>
      <w:r w:rsidR="00E66700">
        <w:rPr>
          <w:rFonts w:ascii="Times New Roman" w:hAnsi="Times New Roman" w:cs="Times New Roman"/>
        </w:rPr>
        <w:t>18</w:t>
      </w:r>
      <w:r w:rsidRPr="007C6001">
        <w:rPr>
          <w:rFonts w:ascii="Times New Roman" w:hAnsi="Times New Roman" w:cs="Times New Roman"/>
        </w:rPr>
        <w:t xml:space="preserve"> человек.  Таким образом, педагогический коллектив учреждения работоспособный, профессиональный, творческий, готовый поделиться опытом, профессиональным мастерством с коллегами  других дошкольных учреждений. </w:t>
      </w:r>
    </w:p>
    <w:p w:rsidR="00BA2B88" w:rsidRDefault="00BA2B88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</w:p>
    <w:p w:rsidR="00BA2B88" w:rsidRPr="00BA2B88" w:rsidRDefault="00BA2B88" w:rsidP="00BA2B88">
      <w:pPr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</w:rPr>
      </w:pPr>
      <w:r w:rsidRPr="00BA2B88">
        <w:rPr>
          <w:rFonts w:ascii="Times New Roman" w:hAnsi="Times New Roman" w:cs="Times New Roman"/>
          <w:b/>
        </w:rPr>
        <w:t>Обучение педагогов на курсах повышения квалификации</w:t>
      </w:r>
    </w:p>
    <w:p w:rsidR="00BA2B88" w:rsidRDefault="00BA2B88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</w:p>
    <w:tbl>
      <w:tblPr>
        <w:tblW w:w="10766" w:type="dxa"/>
        <w:jc w:val="center"/>
        <w:tblInd w:w="-1701" w:type="dxa"/>
        <w:tblLayout w:type="fixed"/>
        <w:tblLook w:val="04A0" w:firstRow="1" w:lastRow="0" w:firstColumn="1" w:lastColumn="0" w:noHBand="0" w:noVBand="1"/>
      </w:tblPr>
      <w:tblGrid>
        <w:gridCol w:w="397"/>
        <w:gridCol w:w="1346"/>
        <w:gridCol w:w="1342"/>
        <w:gridCol w:w="1577"/>
        <w:gridCol w:w="1559"/>
        <w:gridCol w:w="1560"/>
        <w:gridCol w:w="1701"/>
        <w:gridCol w:w="1284"/>
      </w:tblGrid>
      <w:tr w:rsidR="00A04D61" w:rsidRPr="00505C54" w:rsidTr="00BA2B88">
        <w:trPr>
          <w:trHeight w:val="24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курса                                             (заполняем строго по следующему образу: фундаментальный - 1, проблемный - 2)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 курсов (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СВФУ, иные)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УПД (заполняем строго по следующему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образу</w:t>
            </w:r>
            <w:proofErr w:type="gramStart"/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:в</w:t>
            </w:r>
            <w:proofErr w:type="gramEnd"/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ысшая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первая, вторая, базовая, СЗД, нет)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 (заведующий, старший воспитатель, музыкальный руководитель, учитель-логопед, психолог, руководитель физвоспитания)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ind w:right="5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обучения</w:t>
            </w:r>
          </w:p>
        </w:tc>
      </w:tr>
      <w:tr w:rsidR="00A04D61" w:rsidRPr="00505C54" w:rsidTr="00BA2B88">
        <w:trPr>
          <w:trHeight w:val="15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Валентина Григорьевна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2                                                    2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"Использование STEAM-технологии в образовательном процессе </w:t>
            </w:r>
            <w:proofErr w:type="gram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заведующая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декабрь 2018                                       январь 2019г                                 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Ильинова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Леонидовна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"Аттестационная оценка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2019г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Светлана Валериевна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10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Семенова Оксана Николаевна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2                                                           2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"Обучение навыкам оказания первой помощи"                                  " Аттестационная оценка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                                               февраль 2019г</w:t>
            </w:r>
          </w:p>
        </w:tc>
      </w:tr>
      <w:tr w:rsidR="00A04D61" w:rsidRPr="00505C54" w:rsidTr="00BA2B88">
        <w:trPr>
          <w:trHeight w:val="16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 Владимир Николаевич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     Игровые технологии в образовательной деятельности детей дошкольного возраста в соответствии с ФГОС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                                            сентябрь 2018г</w:t>
            </w:r>
          </w:p>
        </w:tc>
      </w:tr>
      <w:tr w:rsidR="00A04D61" w:rsidRPr="00505C54" w:rsidTr="00BA2B88">
        <w:trPr>
          <w:trHeight w:val="16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 Дмитрий Николаевич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2                                                   1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"Современные профессиональные требования в сфере физической культуры и спорта"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                                             февраль 2019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Матвеева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Нюргуяна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Илларионова Тамара Тарасовна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Бочкарева Эльвира Егоровна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Гаврильева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Гаврильевна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Борисова Галина Владимировна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Семенова Елизавета Васильевна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19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Федорова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Кюнняй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2                                                       2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                       Содержание и методика развития технического творчества детей дошкольного образования (на примере ОО "от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Фребеля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робота"                         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                   февраль 2018г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Семенова Надежда Семеновна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ЧИФиС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14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Афанасьева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Айталина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Леонидовна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методика развития технического творчества детей дошкольного образования (на примере ОО "от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Фребеля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робота"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НП "Региональный проектный центр"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2018г</w:t>
            </w:r>
          </w:p>
        </w:tc>
      </w:tr>
      <w:tr w:rsidR="00A04D61" w:rsidRPr="00505C54" w:rsidTr="00BA2B88">
        <w:trPr>
          <w:trHeight w:val="144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Никифорова Надежда Алексеевна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методика развития технического творчества детей дошкольного образования (на примере ОО "от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Фребеля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робота"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НП "Региональный проектный центр" 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2018г</w:t>
            </w:r>
          </w:p>
        </w:tc>
      </w:tr>
      <w:tr w:rsidR="00A04D61" w:rsidRPr="00505C54" w:rsidTr="00BA2B88">
        <w:trPr>
          <w:trHeight w:val="195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Егорова Евдокия Ивановна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2                                                  2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"Обучение навыкам оказания первой помощи"                                                  "</w:t>
            </w: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Логоритмика</w:t>
            </w:r>
            <w:proofErr w:type="spellEnd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универсальный способ коррекции речевых нарушений у детей и взрослых в соответствии с требованиями ФГОС"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"Логопед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                                   март 2019г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Ноговицына Марианна Алексеевна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  <w:tr w:rsidR="00A04D61" w:rsidRPr="00505C54" w:rsidTr="00BA2B88">
        <w:trPr>
          <w:trHeight w:val="72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Зинаида Алексеевна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"Обучение навыкам оказания первой помощи"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ИРОиПК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61" w:rsidRPr="00505C54" w:rsidRDefault="00A04D61" w:rsidP="00BA2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5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 2018г</w:t>
            </w:r>
          </w:p>
        </w:tc>
      </w:tr>
    </w:tbl>
    <w:p w:rsidR="00A04D61" w:rsidRDefault="00A04D61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</w:p>
    <w:p w:rsidR="007C6001" w:rsidRDefault="007C6001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7C6001">
        <w:rPr>
          <w:rFonts w:ascii="Times New Roman" w:hAnsi="Times New Roman" w:cs="Times New Roman"/>
        </w:rPr>
        <w:t xml:space="preserve">Многие педагоги детского сада участвуют в </w:t>
      </w:r>
      <w:r w:rsidR="00292BC9">
        <w:rPr>
          <w:rFonts w:ascii="Times New Roman" w:hAnsi="Times New Roman" w:cs="Times New Roman"/>
        </w:rPr>
        <w:t xml:space="preserve">различных </w:t>
      </w:r>
      <w:r w:rsidRPr="007C6001">
        <w:rPr>
          <w:rFonts w:ascii="Times New Roman" w:hAnsi="Times New Roman" w:cs="Times New Roman"/>
        </w:rPr>
        <w:t>конкурсах педагогических чтениях и  фестивалях</w:t>
      </w:r>
      <w:r w:rsidR="00D73B3A">
        <w:rPr>
          <w:rFonts w:ascii="Times New Roman" w:hAnsi="Times New Roman" w:cs="Times New Roman"/>
        </w:rPr>
        <w:t>.</w:t>
      </w:r>
      <w:r w:rsidR="00292BC9">
        <w:rPr>
          <w:rFonts w:ascii="Times New Roman" w:hAnsi="Times New Roman" w:cs="Times New Roman"/>
        </w:rPr>
        <w:t xml:space="preserve"> Вместе с воспитанниками добиваются успехов на всероссийском, республиканском и региональном уровнях.</w:t>
      </w:r>
    </w:p>
    <w:p w:rsidR="00D73B3A" w:rsidRPr="00BA2B88" w:rsidRDefault="00D73B3A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b/>
        </w:rPr>
      </w:pPr>
    </w:p>
    <w:p w:rsidR="00DF62F1" w:rsidRDefault="00DF62F1" w:rsidP="00BA2B88">
      <w:pPr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</w:rPr>
      </w:pPr>
    </w:p>
    <w:p w:rsidR="00DF62F1" w:rsidRDefault="00DF62F1" w:rsidP="00BA2B88">
      <w:pPr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</w:rPr>
      </w:pPr>
    </w:p>
    <w:p w:rsidR="00365CA9" w:rsidRPr="00BA2B88" w:rsidRDefault="00365CA9" w:rsidP="00BA2B88">
      <w:pPr>
        <w:spacing w:after="0" w:line="240" w:lineRule="auto"/>
        <w:ind w:right="284" w:firstLine="284"/>
        <w:jc w:val="center"/>
        <w:rPr>
          <w:rFonts w:ascii="Times New Roman" w:hAnsi="Times New Roman" w:cs="Times New Roman"/>
          <w:b/>
        </w:rPr>
      </w:pPr>
      <w:r w:rsidRPr="00BA2B88">
        <w:rPr>
          <w:rFonts w:ascii="Times New Roman" w:hAnsi="Times New Roman" w:cs="Times New Roman"/>
          <w:b/>
        </w:rPr>
        <w:t>Участие в конкурсах  различного уровня 2018-2019 учебный год</w:t>
      </w:r>
    </w:p>
    <w:p w:rsidR="00BA2B88" w:rsidRDefault="00BA2B88" w:rsidP="007C6001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1842"/>
      </w:tblGrid>
      <w:tr w:rsidR="00D73B3A" w:rsidRPr="00C67CAE" w:rsidTr="00D73B3A">
        <w:tc>
          <w:tcPr>
            <w:tcW w:w="2376" w:type="dxa"/>
          </w:tcPr>
          <w:p w:rsidR="00365CA9" w:rsidRPr="00C67CAE" w:rsidRDefault="00365CA9" w:rsidP="00365CA9">
            <w:pPr>
              <w:ind w:righ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7CAE">
              <w:rPr>
                <w:rFonts w:ascii="Times New Roman" w:hAnsi="Times New Roman" w:cs="Times New Roman"/>
                <w:b/>
                <w:sz w:val="18"/>
                <w:szCs w:val="18"/>
              </w:rPr>
              <w:t>Нименование</w:t>
            </w:r>
            <w:proofErr w:type="spellEnd"/>
            <w:r w:rsidRPr="00C67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конкурса</w:t>
            </w:r>
          </w:p>
        </w:tc>
        <w:tc>
          <w:tcPr>
            <w:tcW w:w="1701" w:type="dxa"/>
          </w:tcPr>
          <w:p w:rsidR="00365CA9" w:rsidRPr="00C67CAE" w:rsidRDefault="00365CA9" w:rsidP="00365CA9">
            <w:pPr>
              <w:ind w:righ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CAE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1843" w:type="dxa"/>
          </w:tcPr>
          <w:p w:rsidR="00365CA9" w:rsidRPr="00C67CAE" w:rsidRDefault="00365CA9" w:rsidP="00365CA9">
            <w:pPr>
              <w:ind w:righ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CA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01" w:type="dxa"/>
          </w:tcPr>
          <w:p w:rsidR="00365CA9" w:rsidRPr="00C67CAE" w:rsidRDefault="00365CA9" w:rsidP="00365CA9">
            <w:pPr>
              <w:ind w:righ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CAE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842" w:type="dxa"/>
          </w:tcPr>
          <w:p w:rsidR="00365CA9" w:rsidRPr="00C67CAE" w:rsidRDefault="00365CA9" w:rsidP="00365CA9">
            <w:pPr>
              <w:ind w:righ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CAE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участия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D73B3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соревнования по образовательной робототехнике</w:t>
            </w:r>
          </w:p>
        </w:tc>
        <w:tc>
          <w:tcPr>
            <w:tcW w:w="1701" w:type="dxa"/>
          </w:tcPr>
          <w:p w:rsidR="00D73B3A" w:rsidRPr="00D73B3A" w:rsidRDefault="00D73B3A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843" w:type="dxa"/>
          </w:tcPr>
          <w:p w:rsidR="00D73B3A" w:rsidRPr="00D73B3A" w:rsidRDefault="00D73B3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1-2-мая 2019</w:t>
            </w:r>
          </w:p>
        </w:tc>
        <w:tc>
          <w:tcPr>
            <w:tcW w:w="1701" w:type="dxa"/>
          </w:tcPr>
          <w:p w:rsidR="00D73B3A" w:rsidRPr="00D73B3A" w:rsidRDefault="00D73B3A" w:rsidP="00D73B3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Афанасьев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В.Н.</w:t>
            </w:r>
          </w:p>
        </w:tc>
        <w:tc>
          <w:tcPr>
            <w:tcW w:w="1842" w:type="dxa"/>
          </w:tcPr>
          <w:p w:rsidR="00D73B3A" w:rsidRPr="00D73B3A" w:rsidRDefault="00D73B3A" w:rsidP="00D73B3A">
            <w:pPr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2 место в категории «</w:t>
            </w:r>
            <w:r w:rsidR="008B40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чистка русла реки», 3 место в творческой категории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D73B3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конкурс «</w:t>
            </w: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Вперед, к звездам</w:t>
            </w:r>
          </w:p>
        </w:tc>
        <w:tc>
          <w:tcPr>
            <w:tcW w:w="1701" w:type="dxa"/>
          </w:tcPr>
          <w:p w:rsidR="00D73B3A" w:rsidRPr="00D73B3A" w:rsidRDefault="00D73B3A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B3A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73B3A" w:rsidRPr="00D73B3A" w:rsidRDefault="00D73B3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1-15 мая 2019</w:t>
            </w:r>
          </w:p>
        </w:tc>
        <w:tc>
          <w:tcPr>
            <w:tcW w:w="1701" w:type="dxa"/>
          </w:tcPr>
          <w:p w:rsidR="00D73B3A" w:rsidRDefault="00D73B3A" w:rsidP="00D73B3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 В.Н.</w:t>
            </w:r>
          </w:p>
          <w:p w:rsidR="00D73B3A" w:rsidRPr="00D73B3A" w:rsidRDefault="00D73B3A" w:rsidP="00D73B3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 Д.Н.</w:t>
            </w:r>
          </w:p>
        </w:tc>
        <w:tc>
          <w:tcPr>
            <w:tcW w:w="1842" w:type="dxa"/>
          </w:tcPr>
          <w:p w:rsidR="00D73B3A" w:rsidRDefault="00D73B3A" w:rsidP="00D73B3A">
            <w:pPr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1 степени</w:t>
            </w:r>
          </w:p>
          <w:p w:rsidR="00D73B3A" w:rsidRPr="00D73B3A" w:rsidRDefault="00D73B3A" w:rsidP="00D73B3A">
            <w:pPr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1 степени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D73B3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«Дорога в космос»</w:t>
            </w:r>
          </w:p>
        </w:tc>
        <w:tc>
          <w:tcPr>
            <w:tcW w:w="1701" w:type="dxa"/>
          </w:tcPr>
          <w:p w:rsidR="00D73B3A" w:rsidRPr="00D73B3A" w:rsidRDefault="00D73B3A" w:rsidP="008B40EA">
            <w:pPr>
              <w:tabs>
                <w:tab w:val="left" w:pos="1593"/>
              </w:tabs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D73B3A" w:rsidRPr="00D73B3A" w:rsidRDefault="00D73B3A" w:rsidP="00D73B3A">
            <w:pPr>
              <w:tabs>
                <w:tab w:val="left" w:pos="1593"/>
              </w:tabs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 апреля  2019</w:t>
            </w:r>
          </w:p>
        </w:tc>
        <w:tc>
          <w:tcPr>
            <w:tcW w:w="1701" w:type="dxa"/>
          </w:tcPr>
          <w:p w:rsidR="00D73B3A" w:rsidRDefault="00D73B3A" w:rsidP="00D73B3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АфанасьевД.Н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3B3A" w:rsidRPr="00D73B3A" w:rsidRDefault="00D73B3A" w:rsidP="00D73B3A">
            <w:pPr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Г.В.</w:t>
            </w:r>
          </w:p>
        </w:tc>
        <w:tc>
          <w:tcPr>
            <w:tcW w:w="1842" w:type="dxa"/>
          </w:tcPr>
          <w:p w:rsidR="00D73B3A" w:rsidRDefault="00D73B3A" w:rsidP="00D73B3A">
            <w:pPr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2 степени</w:t>
            </w:r>
          </w:p>
          <w:p w:rsidR="00D73B3A" w:rsidRPr="00D73B3A" w:rsidRDefault="00D73B3A" w:rsidP="00D73B3A">
            <w:pPr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3 степени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8B40E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3B3A">
              <w:rPr>
                <w:rFonts w:ascii="Times New Roman" w:hAnsi="Times New Roman" w:cs="Times New Roman"/>
                <w:sz w:val="18"/>
                <w:szCs w:val="18"/>
              </w:rPr>
              <w:t>Бриллиантовые нотки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73B3A" w:rsidRPr="00D73B3A" w:rsidRDefault="008B40EA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D73B3A" w:rsidRP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2019г</w:t>
            </w:r>
          </w:p>
        </w:tc>
        <w:tc>
          <w:tcPr>
            <w:tcW w:w="1701" w:type="dxa"/>
          </w:tcPr>
          <w:p w:rsid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С.В.</w:t>
            </w:r>
          </w:p>
          <w:p w:rsidR="008B40EA" w:rsidRP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Бочкарева Э.Е.</w:t>
            </w:r>
          </w:p>
        </w:tc>
        <w:tc>
          <w:tcPr>
            <w:tcW w:w="1842" w:type="dxa"/>
          </w:tcPr>
          <w:p w:rsidR="00D73B3A" w:rsidRP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Лауреаты 1, 2 степени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8B40EA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талантов»</w:t>
            </w:r>
          </w:p>
        </w:tc>
        <w:tc>
          <w:tcPr>
            <w:tcW w:w="1701" w:type="dxa"/>
          </w:tcPr>
          <w:p w:rsidR="00D73B3A" w:rsidRPr="00D73B3A" w:rsidRDefault="008B40EA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D73B3A" w:rsidRP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</w:t>
            </w:r>
          </w:p>
        </w:tc>
        <w:tc>
          <w:tcPr>
            <w:tcW w:w="1701" w:type="dxa"/>
          </w:tcPr>
          <w:p w:rsidR="00D73B3A" w:rsidRP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Н.В.</w:t>
            </w:r>
          </w:p>
        </w:tc>
        <w:tc>
          <w:tcPr>
            <w:tcW w:w="1842" w:type="dxa"/>
          </w:tcPr>
          <w:p w:rsidR="00D73B3A" w:rsidRPr="00D73B3A" w:rsidRDefault="008B40EA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 2 степени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E66700" w:rsidP="00D73B3A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«Деталька-2019»</w:t>
            </w:r>
          </w:p>
        </w:tc>
        <w:tc>
          <w:tcPr>
            <w:tcW w:w="1701" w:type="dxa"/>
          </w:tcPr>
          <w:p w:rsidR="00D73B3A" w:rsidRPr="00D73B3A" w:rsidRDefault="00E66700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D73B3A" w:rsidRPr="00D73B3A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2019г</w:t>
            </w:r>
          </w:p>
        </w:tc>
        <w:tc>
          <w:tcPr>
            <w:tcW w:w="1701" w:type="dxa"/>
          </w:tcPr>
          <w:p w:rsidR="00D73B3A" w:rsidRPr="00D73B3A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 В.Н.</w:t>
            </w:r>
          </w:p>
        </w:tc>
        <w:tc>
          <w:tcPr>
            <w:tcW w:w="1842" w:type="dxa"/>
          </w:tcPr>
          <w:p w:rsidR="00D73B3A" w:rsidRPr="00D73B3A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2 место в категории «Миссия для дошкольников», 1 место в категории «Переработка мусора», 1 место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«Очистка русла реки»</w:t>
            </w:r>
          </w:p>
        </w:tc>
      </w:tr>
      <w:tr w:rsidR="00D73B3A" w:rsidTr="00D73B3A">
        <w:tc>
          <w:tcPr>
            <w:tcW w:w="2376" w:type="dxa"/>
          </w:tcPr>
          <w:p w:rsidR="00D73B3A" w:rsidRPr="00D73B3A" w:rsidRDefault="00E66700" w:rsidP="00E66700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«Танцевальное признание»</w:t>
            </w:r>
          </w:p>
        </w:tc>
        <w:tc>
          <w:tcPr>
            <w:tcW w:w="1701" w:type="dxa"/>
          </w:tcPr>
          <w:p w:rsidR="00D73B3A" w:rsidRPr="00D73B3A" w:rsidRDefault="00E66700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D73B3A" w:rsidRPr="00D73B3A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2019г</w:t>
            </w:r>
          </w:p>
        </w:tc>
        <w:tc>
          <w:tcPr>
            <w:tcW w:w="1701" w:type="dxa"/>
          </w:tcPr>
          <w:p w:rsidR="00D73B3A" w:rsidRPr="00D73B3A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Бочкарева Э.Е.</w:t>
            </w:r>
          </w:p>
        </w:tc>
        <w:tc>
          <w:tcPr>
            <w:tcW w:w="1842" w:type="dxa"/>
          </w:tcPr>
          <w:p w:rsidR="00D73B3A" w:rsidRPr="00D73B3A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 2 степени</w:t>
            </w:r>
          </w:p>
        </w:tc>
      </w:tr>
      <w:tr w:rsidR="00E66700" w:rsidTr="00D73B3A">
        <w:tc>
          <w:tcPr>
            <w:tcW w:w="2376" w:type="dxa"/>
          </w:tcPr>
          <w:p w:rsidR="00E66700" w:rsidRP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7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E66700">
              <w:rPr>
                <w:rFonts w:ascii="Times New Roman" w:hAnsi="Times New Roman"/>
                <w:sz w:val="18"/>
                <w:szCs w:val="18"/>
              </w:rPr>
              <w:t>Кустук</w:t>
            </w:r>
            <w:proofErr w:type="spellEnd"/>
            <w:r w:rsidRPr="00E66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6700">
              <w:rPr>
                <w:rFonts w:ascii="Times New Roman" w:hAnsi="Times New Roman"/>
                <w:sz w:val="18"/>
                <w:szCs w:val="18"/>
              </w:rPr>
              <w:t>ецнеех</w:t>
            </w:r>
            <w:proofErr w:type="spellEnd"/>
            <w:r w:rsidRPr="00E66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6700">
              <w:rPr>
                <w:rFonts w:ascii="Times New Roman" w:hAnsi="Times New Roman"/>
                <w:sz w:val="18"/>
                <w:szCs w:val="18"/>
              </w:rPr>
              <w:t>кыраасканан</w:t>
            </w:r>
            <w:proofErr w:type="spellEnd"/>
            <w:r w:rsidRPr="00E66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66700">
              <w:rPr>
                <w:rFonts w:ascii="Times New Roman" w:hAnsi="Times New Roman"/>
                <w:sz w:val="18"/>
                <w:szCs w:val="18"/>
              </w:rPr>
              <w:t>дьуьуйуулэрим</w:t>
            </w:r>
            <w:proofErr w:type="spellEnd"/>
            <w:r w:rsidRPr="00E6670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66700" w:rsidRDefault="00E66700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  <w:tc>
          <w:tcPr>
            <w:tcW w:w="1843" w:type="dxa"/>
          </w:tcPr>
          <w:p w:rsid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</w:t>
            </w:r>
          </w:p>
        </w:tc>
        <w:tc>
          <w:tcPr>
            <w:tcW w:w="1701" w:type="dxa"/>
          </w:tcPr>
          <w:p w:rsid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842" w:type="dxa"/>
          </w:tcPr>
          <w:p w:rsidR="00E66700" w:rsidRDefault="00E66700" w:rsidP="00E66700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Диллом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степени</w:t>
            </w:r>
          </w:p>
        </w:tc>
      </w:tr>
      <w:tr w:rsidR="00E66700" w:rsidTr="00D73B3A">
        <w:tc>
          <w:tcPr>
            <w:tcW w:w="2376" w:type="dxa"/>
          </w:tcPr>
          <w:p w:rsid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66700" w:rsidRDefault="00E66700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1843" w:type="dxa"/>
          </w:tcPr>
          <w:p w:rsid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2019г</w:t>
            </w:r>
          </w:p>
        </w:tc>
        <w:tc>
          <w:tcPr>
            <w:tcW w:w="1701" w:type="dxa"/>
          </w:tcPr>
          <w:p w:rsid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Илларионова Т.Т.</w:t>
            </w:r>
          </w:p>
        </w:tc>
        <w:tc>
          <w:tcPr>
            <w:tcW w:w="1842" w:type="dxa"/>
          </w:tcPr>
          <w:p w:rsidR="00E66700" w:rsidRDefault="00E6670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E66700" w:rsidTr="00D73B3A">
        <w:tc>
          <w:tcPr>
            <w:tcW w:w="2376" w:type="dxa"/>
          </w:tcPr>
          <w:p w:rsidR="00E66700" w:rsidRDefault="00961CA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Мета-олимпиада</w:t>
            </w:r>
          </w:p>
        </w:tc>
        <w:tc>
          <w:tcPr>
            <w:tcW w:w="1701" w:type="dxa"/>
          </w:tcPr>
          <w:p w:rsidR="00E66700" w:rsidRDefault="00961CA0" w:rsidP="008B40EA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</w:p>
        </w:tc>
        <w:tc>
          <w:tcPr>
            <w:tcW w:w="1843" w:type="dxa"/>
          </w:tcPr>
          <w:p w:rsidR="00E66700" w:rsidRDefault="00961CA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</w:t>
            </w:r>
          </w:p>
        </w:tc>
        <w:tc>
          <w:tcPr>
            <w:tcW w:w="1701" w:type="dxa"/>
          </w:tcPr>
          <w:p w:rsidR="00E66700" w:rsidRDefault="00961CA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Ноговицына М.А.</w:t>
            </w:r>
          </w:p>
        </w:tc>
        <w:tc>
          <w:tcPr>
            <w:tcW w:w="1842" w:type="dxa"/>
          </w:tcPr>
          <w:p w:rsidR="00E66700" w:rsidRDefault="00961CA0" w:rsidP="007C6001">
            <w:pPr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</w:tbl>
    <w:p w:rsid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b/>
        </w:rPr>
      </w:pPr>
    </w:p>
    <w:p w:rsidR="00C67CAE" w:rsidRP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  <w:b/>
        </w:rPr>
        <w:t>Вывод:</w:t>
      </w:r>
      <w:r w:rsidRPr="00C67CAE">
        <w:rPr>
          <w:rFonts w:ascii="Times New Roman" w:hAnsi="Times New Roman" w:cs="Times New Roman"/>
        </w:rPr>
        <w:t xml:space="preserve"> Анализ соответствия кадрового обеспечения реализации ООП </w:t>
      </w:r>
      <w:proofErr w:type="gramStart"/>
      <w:r w:rsidRPr="00C67CAE">
        <w:rPr>
          <w:rFonts w:ascii="Times New Roman" w:hAnsi="Times New Roman" w:cs="Times New Roman"/>
        </w:rPr>
        <w:t>ДО</w:t>
      </w:r>
      <w:proofErr w:type="gramEnd"/>
      <w:r w:rsidRPr="00C67CAE">
        <w:rPr>
          <w:rFonts w:ascii="Times New Roman" w:hAnsi="Times New Roman" w:cs="Times New Roman"/>
        </w:rPr>
        <w:t xml:space="preserve"> </w:t>
      </w:r>
      <w:proofErr w:type="gramStart"/>
      <w:r w:rsidR="00F77FF2">
        <w:rPr>
          <w:rFonts w:ascii="Times New Roman" w:hAnsi="Times New Roman" w:cs="Times New Roman"/>
        </w:rPr>
        <w:t>к</w:t>
      </w:r>
      <w:proofErr w:type="gramEnd"/>
      <w:r w:rsidR="00F77FF2">
        <w:rPr>
          <w:rFonts w:ascii="Times New Roman" w:hAnsi="Times New Roman" w:cs="Times New Roman"/>
        </w:rPr>
        <w:t xml:space="preserve"> </w:t>
      </w:r>
      <w:r w:rsidRPr="00C67CAE">
        <w:rPr>
          <w:rFonts w:ascii="Times New Roman" w:hAnsi="Times New Roman" w:cs="Times New Roman"/>
        </w:rPr>
        <w:t xml:space="preserve">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 </w:t>
      </w:r>
    </w:p>
    <w:p w:rsid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1. Систематически педагоги повышают свою квалификацию через КПК,  электронную систему образования, </w:t>
      </w:r>
      <w:proofErr w:type="spellStart"/>
      <w:r w:rsidRPr="00C67CAE">
        <w:rPr>
          <w:rFonts w:ascii="Times New Roman" w:hAnsi="Times New Roman" w:cs="Times New Roman"/>
        </w:rPr>
        <w:t>вебинары</w:t>
      </w:r>
      <w:proofErr w:type="spellEnd"/>
      <w:r w:rsidRPr="00C67CAE">
        <w:rPr>
          <w:rFonts w:ascii="Times New Roman" w:hAnsi="Times New Roman" w:cs="Times New Roman"/>
        </w:rPr>
        <w:t xml:space="preserve">, семинары,  (у педагогов высокий уровень мотивации к самообразованию).  </w:t>
      </w:r>
    </w:p>
    <w:p w:rsid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2.  100% педагогов имеют профессиональное образование.   </w:t>
      </w:r>
    </w:p>
    <w:p w:rsidR="00C67CAE" w:rsidRDefault="00C67CAE" w:rsidP="00BA2B88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3. </w:t>
      </w:r>
      <w:proofErr w:type="gramStart"/>
      <w:r w:rsidRPr="00C67CAE">
        <w:rPr>
          <w:rFonts w:ascii="Times New Roman" w:hAnsi="Times New Roman" w:cs="Times New Roman"/>
        </w:rPr>
        <w:t>Организована</w:t>
      </w:r>
      <w:proofErr w:type="gramEnd"/>
      <w:r w:rsidRPr="00C67CAE">
        <w:rPr>
          <w:rFonts w:ascii="Times New Roman" w:hAnsi="Times New Roman" w:cs="Times New Roman"/>
        </w:rPr>
        <w:t xml:space="preserve"> наставническая  службой ДОУ для  сопровождение молодых педагогов в образовательном процессе, способствующая повышению качества  образования.  </w:t>
      </w:r>
    </w:p>
    <w:p w:rsidR="00C67CAE" w:rsidRP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b/>
        </w:rPr>
      </w:pPr>
    </w:p>
    <w:p w:rsidR="00C67CAE" w:rsidRP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b/>
        </w:rPr>
      </w:pPr>
      <w:r w:rsidRPr="00C67CAE">
        <w:rPr>
          <w:rFonts w:ascii="Times New Roman" w:hAnsi="Times New Roman" w:cs="Times New Roman"/>
          <w:b/>
        </w:rPr>
        <w:t xml:space="preserve">Организация  учебно-методического и библиотечно-информационного обеспечения образовательного учреждения         </w:t>
      </w:r>
    </w:p>
    <w:p w:rsidR="00BA2B88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       </w:t>
      </w:r>
    </w:p>
    <w:p w:rsidR="00BA2B88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 Воспитатели достаточно осведомлены об психофизиологических особенностях детей в возрастной группе, при организации </w:t>
      </w:r>
      <w:proofErr w:type="spellStart"/>
      <w:r w:rsidRPr="00C67CAE">
        <w:rPr>
          <w:rFonts w:ascii="Times New Roman" w:hAnsi="Times New Roman" w:cs="Times New Roman"/>
        </w:rPr>
        <w:t>воспитательно</w:t>
      </w:r>
      <w:proofErr w:type="spellEnd"/>
      <w:r w:rsidRPr="00C67CAE">
        <w:rPr>
          <w:rFonts w:ascii="Times New Roman" w:hAnsi="Times New Roman" w:cs="Times New Roman"/>
        </w:rPr>
        <w:t xml:space="preserve"> —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      </w:t>
      </w:r>
    </w:p>
    <w:p w:rsidR="00DB4410" w:rsidRDefault="00C67CAE" w:rsidP="00BA2B88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 </w:t>
      </w:r>
      <w:r w:rsidR="00BA2B88">
        <w:rPr>
          <w:rFonts w:ascii="Times New Roman" w:hAnsi="Times New Roman" w:cs="Times New Roman"/>
        </w:rPr>
        <w:t xml:space="preserve">В ДОУ имеется библиотека, насчитывающая более 4000 изданий по педагогике, психологии, философии и другим разделам литературы. </w:t>
      </w:r>
      <w:r w:rsidRPr="00C67CAE">
        <w:rPr>
          <w:rFonts w:ascii="Times New Roman" w:hAnsi="Times New Roman" w:cs="Times New Roman"/>
        </w:rPr>
        <w:t>Учебно-методическое обеспечение представлено методической литературой по реализуемой осн</w:t>
      </w:r>
      <w:r w:rsidR="00BA2B88">
        <w:rPr>
          <w:rFonts w:ascii="Times New Roman" w:hAnsi="Times New Roman" w:cs="Times New Roman"/>
        </w:rPr>
        <w:t xml:space="preserve">овной образовательной программе. </w:t>
      </w:r>
      <w:r w:rsidRPr="00C67CAE">
        <w:rPr>
          <w:rFonts w:ascii="Times New Roman" w:hAnsi="Times New Roman" w:cs="Times New Roman"/>
        </w:rPr>
        <w:t xml:space="preserve">В ДОУ </w:t>
      </w:r>
      <w:r w:rsidR="00BA2B88">
        <w:rPr>
          <w:rFonts w:ascii="Times New Roman" w:hAnsi="Times New Roman" w:cs="Times New Roman"/>
        </w:rPr>
        <w:t xml:space="preserve">также проводится подписка на </w:t>
      </w:r>
      <w:r w:rsidRPr="00C67CAE">
        <w:rPr>
          <w:rFonts w:ascii="Times New Roman" w:hAnsi="Times New Roman" w:cs="Times New Roman"/>
        </w:rPr>
        <w:t xml:space="preserve"> периодические издания для педагогов </w:t>
      </w:r>
      <w:r w:rsidR="00BA2B88">
        <w:rPr>
          <w:rFonts w:ascii="Times New Roman" w:hAnsi="Times New Roman" w:cs="Times New Roman"/>
        </w:rPr>
        <w:t xml:space="preserve">на сумму 40000руб в полугодие </w:t>
      </w:r>
      <w:r w:rsidRPr="00C67CAE">
        <w:rPr>
          <w:rFonts w:ascii="Times New Roman" w:hAnsi="Times New Roman" w:cs="Times New Roman"/>
        </w:rPr>
        <w:t>(«Справочник музыкального руководителя», «Управление дошкольным образовательным учреждением», «Инструктор по физической культуре  в ДОУ», «Справочник старшего воспитателя ДОУ», «Логопед» «Справочник педагога – психолога детского сада»</w:t>
      </w:r>
      <w:r w:rsidR="00BA2B88">
        <w:rPr>
          <w:rFonts w:ascii="Times New Roman" w:hAnsi="Times New Roman" w:cs="Times New Roman"/>
        </w:rPr>
        <w:t>, «Игра и дети» и другие</w:t>
      </w:r>
      <w:r w:rsidRPr="00C67CAE">
        <w:rPr>
          <w:rFonts w:ascii="Times New Roman" w:hAnsi="Times New Roman" w:cs="Times New Roman"/>
        </w:rPr>
        <w:t xml:space="preserve">)     </w:t>
      </w:r>
    </w:p>
    <w:p w:rsidR="00C67CAE" w:rsidRPr="00C67CAE" w:rsidRDefault="00C67CAE" w:rsidP="00BA2B88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   </w:t>
      </w:r>
    </w:p>
    <w:p w:rsidR="00C67CAE" w:rsidRDefault="00C67CAE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BA2B88">
        <w:rPr>
          <w:rFonts w:ascii="Times New Roman" w:hAnsi="Times New Roman" w:cs="Times New Roman"/>
          <w:b/>
        </w:rPr>
        <w:t>Вывод:</w:t>
      </w:r>
      <w:r w:rsidRPr="00C67CAE">
        <w:rPr>
          <w:rFonts w:ascii="Times New Roman" w:hAnsi="Times New Roman" w:cs="Times New Roman"/>
        </w:rPr>
        <w:t xml:space="preserve">  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 w:rsidRPr="00C67CAE">
        <w:rPr>
          <w:rFonts w:ascii="Times New Roman" w:hAnsi="Times New Roman" w:cs="Times New Roman"/>
        </w:rPr>
        <w:t>ДО</w:t>
      </w:r>
      <w:proofErr w:type="gramEnd"/>
      <w:r w:rsidRPr="00C67CAE">
        <w:rPr>
          <w:rFonts w:ascii="Times New Roman" w:hAnsi="Times New Roman" w:cs="Times New Roman"/>
        </w:rPr>
        <w:t xml:space="preserve"> показал, что </w:t>
      </w:r>
      <w:proofErr w:type="gramStart"/>
      <w:r w:rsidRPr="00C67CAE">
        <w:rPr>
          <w:rFonts w:ascii="Times New Roman" w:hAnsi="Times New Roman" w:cs="Times New Roman"/>
        </w:rPr>
        <w:t>в</w:t>
      </w:r>
      <w:proofErr w:type="gramEnd"/>
      <w:r w:rsidRPr="00C67CAE">
        <w:rPr>
          <w:rFonts w:ascii="Times New Roman" w:hAnsi="Times New Roman" w:cs="Times New Roman"/>
        </w:rPr>
        <w:t xml:space="preserve"> методическом кабинете создаются  условия для возможности организации совместной деятельности педагогов и воспитанников. Учебно-методическое обеспечение </w:t>
      </w:r>
      <w:r w:rsidR="00BA2B88">
        <w:rPr>
          <w:rFonts w:ascii="Times New Roman" w:hAnsi="Times New Roman" w:cs="Times New Roman"/>
        </w:rPr>
        <w:t xml:space="preserve">в основном </w:t>
      </w:r>
      <w:r w:rsidRPr="00C67CAE">
        <w:rPr>
          <w:rFonts w:ascii="Times New Roman" w:hAnsi="Times New Roman" w:cs="Times New Roman"/>
        </w:rPr>
        <w:t xml:space="preserve">соответствует ООП ДО, ФГОС ДО, условиям реализации ООП </w:t>
      </w:r>
      <w:proofErr w:type="gramStart"/>
      <w:r w:rsidRPr="00C67CAE">
        <w:rPr>
          <w:rFonts w:ascii="Times New Roman" w:hAnsi="Times New Roman" w:cs="Times New Roman"/>
        </w:rPr>
        <w:t>ДО</w:t>
      </w:r>
      <w:proofErr w:type="gramEnd"/>
      <w:r w:rsidRPr="00C67CAE">
        <w:rPr>
          <w:rFonts w:ascii="Times New Roman" w:hAnsi="Times New Roman" w:cs="Times New Roman"/>
        </w:rPr>
        <w:t xml:space="preserve">.  </w:t>
      </w:r>
    </w:p>
    <w:p w:rsidR="00843545" w:rsidRDefault="00843545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4410" w:rsidRPr="00DB4410" w:rsidRDefault="00DB4410" w:rsidP="00C67CAE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b/>
        </w:rPr>
      </w:pPr>
      <w:r w:rsidRPr="00DB4410">
        <w:rPr>
          <w:rFonts w:ascii="Times New Roman" w:hAnsi="Times New Roman" w:cs="Times New Roman"/>
          <w:b/>
        </w:rPr>
        <w:t xml:space="preserve">Материально-техническая база образовательного учреждения  </w:t>
      </w:r>
    </w:p>
    <w:p w:rsidR="00DB4410" w:rsidRPr="00DB4410" w:rsidRDefault="00C67CAE" w:rsidP="00DB4410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C67CA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5431"/>
      </w:tblGrid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Сведения о наличии зданий и помещений для организации образовательной деятельности  их назначение, площадь (</w:t>
            </w:r>
            <w:proofErr w:type="spellStart"/>
            <w:r w:rsidRPr="00DB4410">
              <w:rPr>
                <w:rFonts w:ascii="Times New Roman" w:hAnsi="Times New Roman" w:cs="Times New Roman"/>
              </w:rPr>
              <w:t>кв.м</w:t>
            </w:r>
            <w:proofErr w:type="spellEnd"/>
            <w:r w:rsidRPr="00DB4410">
              <w:rPr>
                <w:rFonts w:ascii="Times New Roman" w:hAnsi="Times New Roman" w:cs="Times New Roman"/>
              </w:rPr>
              <w:t xml:space="preserve">.). </w:t>
            </w:r>
          </w:p>
        </w:tc>
        <w:tc>
          <w:tcPr>
            <w:tcW w:w="5431" w:type="dxa"/>
          </w:tcPr>
          <w:p w:rsidR="00DB4410" w:rsidRPr="00DB4410" w:rsidRDefault="00DB4410" w:rsidP="00292BC9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Детский сад, </w:t>
            </w:r>
            <w:r w:rsidR="00292BC9">
              <w:rPr>
                <w:rFonts w:ascii="Times New Roman" w:hAnsi="Times New Roman" w:cs="Times New Roman"/>
              </w:rPr>
              <w:t>каменное двухэтажное</w:t>
            </w:r>
            <w:r w:rsidRPr="00DB4410">
              <w:rPr>
                <w:rFonts w:ascii="Times New Roman" w:hAnsi="Times New Roman" w:cs="Times New Roman"/>
              </w:rPr>
              <w:t xml:space="preserve"> здание в </w:t>
            </w:r>
            <w:r w:rsidR="00292BC9">
              <w:rPr>
                <w:rFonts w:ascii="Times New Roman" w:hAnsi="Times New Roman" w:cs="Times New Roman"/>
              </w:rPr>
              <w:t xml:space="preserve">общей площадью 3560  </w:t>
            </w:r>
            <w:proofErr w:type="spellStart"/>
            <w:r w:rsidR="00292BC9">
              <w:rPr>
                <w:rFonts w:ascii="Times New Roman" w:hAnsi="Times New Roman" w:cs="Times New Roman"/>
              </w:rPr>
              <w:t>кв.м</w:t>
            </w:r>
            <w:proofErr w:type="spellEnd"/>
            <w:r w:rsidR="00292BC9">
              <w:rPr>
                <w:rFonts w:ascii="Times New Roman" w:hAnsi="Times New Roman" w:cs="Times New Roman"/>
              </w:rPr>
              <w:t xml:space="preserve">. </w:t>
            </w:r>
            <w:r w:rsidRPr="00DB4410">
              <w:rPr>
                <w:rFonts w:ascii="Times New Roman" w:hAnsi="Times New Roman" w:cs="Times New Roman"/>
              </w:rPr>
              <w:t xml:space="preserve">Здание </w:t>
            </w:r>
            <w:r w:rsidR="00292BC9">
              <w:rPr>
                <w:rFonts w:ascii="Times New Roman" w:hAnsi="Times New Roman" w:cs="Times New Roman"/>
              </w:rPr>
              <w:t>полностью благоустроенное</w:t>
            </w:r>
            <w:r w:rsidRPr="00DB4410">
              <w:rPr>
                <w:rFonts w:ascii="Times New Roman" w:hAnsi="Times New Roman" w:cs="Times New Roman"/>
              </w:rPr>
              <w:t>,  отопление</w:t>
            </w:r>
            <w:r w:rsidR="00292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BC9">
              <w:rPr>
                <w:rFonts w:ascii="Times New Roman" w:hAnsi="Times New Roman" w:cs="Times New Roman"/>
              </w:rPr>
              <w:t>электроконвекторами</w:t>
            </w:r>
            <w:proofErr w:type="spellEnd"/>
            <w:r w:rsidRPr="00DB4410">
              <w:rPr>
                <w:rFonts w:ascii="Times New Roman" w:hAnsi="Times New Roman" w:cs="Times New Roman"/>
              </w:rPr>
              <w:t>, водоснабжение</w:t>
            </w:r>
            <w:r w:rsidR="00292BC9">
              <w:rPr>
                <w:rFonts w:ascii="Times New Roman" w:hAnsi="Times New Roman" w:cs="Times New Roman"/>
              </w:rPr>
              <w:t xml:space="preserve">, </w:t>
            </w:r>
            <w:r w:rsidRPr="00DB4410">
              <w:rPr>
                <w:rFonts w:ascii="Times New Roman" w:hAnsi="Times New Roman" w:cs="Times New Roman"/>
              </w:rPr>
              <w:t>канализация, сантехническое оборудование в удовлетворительном состоянии.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Количество групповых, спален, дополнительных помещений для проведения практических или коррекционных занятий,  административных и служебных помещений   </w:t>
            </w:r>
          </w:p>
        </w:tc>
        <w:tc>
          <w:tcPr>
            <w:tcW w:w="5431" w:type="dxa"/>
          </w:tcPr>
          <w:p w:rsidR="00292BC9" w:rsidRDefault="00DB4410" w:rsidP="00292BC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групповые  помещения - </w:t>
            </w:r>
            <w:r w:rsidR="00292BC9" w:rsidRPr="00292BC9">
              <w:rPr>
                <w:rFonts w:ascii="Times New Roman" w:hAnsi="Times New Roman" w:cs="Times New Roman"/>
              </w:rPr>
              <w:t>4</w:t>
            </w:r>
            <w:r w:rsidRPr="00292BC9">
              <w:rPr>
                <w:rFonts w:ascii="Times New Roman" w:hAnsi="Times New Roman" w:cs="Times New Roman"/>
              </w:rPr>
              <w:t xml:space="preserve"> 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>спальни -</w:t>
            </w:r>
            <w:r w:rsidR="00292BC9" w:rsidRPr="00292BC9">
              <w:rPr>
                <w:rFonts w:ascii="Times New Roman" w:hAnsi="Times New Roman" w:cs="Times New Roman"/>
              </w:rPr>
              <w:t>4</w:t>
            </w:r>
            <w:r w:rsidRPr="00292BC9">
              <w:rPr>
                <w:rFonts w:ascii="Times New Roman" w:hAnsi="Times New Roman" w:cs="Times New Roman"/>
              </w:rPr>
              <w:t xml:space="preserve"> 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физкультурный зал -1 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>музыкальный  зал- 1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методический кабинет -1 </w:t>
            </w:r>
          </w:p>
          <w:p w:rsid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>кабинет заведующего  - 1</w:t>
            </w:r>
          </w:p>
          <w:p w:rsidR="00292BC9" w:rsidRDefault="00292BC9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 – 1</w:t>
            </w:r>
          </w:p>
          <w:p w:rsidR="00292BC9" w:rsidRDefault="00292BC9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робототехники – 1</w:t>
            </w:r>
          </w:p>
          <w:p w:rsidR="00292BC9" w:rsidRPr="00292BC9" w:rsidRDefault="00292BC9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развивающих игр - 1</w:t>
            </w:r>
            <w:r w:rsidR="00DB4410" w:rsidRPr="00292BC9">
              <w:rPr>
                <w:rFonts w:ascii="Times New Roman" w:hAnsi="Times New Roman" w:cs="Times New Roman"/>
              </w:rPr>
              <w:t xml:space="preserve"> 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медицинский кабинет - 1 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процедурный кабинет -1 </w:t>
            </w:r>
          </w:p>
          <w:p w:rsidR="00292BC9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>изолятор</w:t>
            </w:r>
            <w:r w:rsidR="002504C8">
              <w:rPr>
                <w:rFonts w:ascii="Times New Roman" w:hAnsi="Times New Roman" w:cs="Times New Roman"/>
              </w:rPr>
              <w:t xml:space="preserve"> - 1</w:t>
            </w:r>
            <w:r w:rsidRPr="00292BC9">
              <w:rPr>
                <w:rFonts w:ascii="Times New Roman" w:hAnsi="Times New Roman" w:cs="Times New Roman"/>
              </w:rPr>
              <w:t xml:space="preserve"> </w:t>
            </w:r>
          </w:p>
          <w:p w:rsidR="00292BC9" w:rsidRPr="002504C8" w:rsidRDefault="00DB4410" w:rsidP="002504C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пищеблок -1 </w:t>
            </w:r>
            <w:r w:rsidRPr="002504C8">
              <w:rPr>
                <w:rFonts w:ascii="Times New Roman" w:hAnsi="Times New Roman" w:cs="Times New Roman"/>
              </w:rPr>
              <w:t xml:space="preserve">   </w:t>
            </w:r>
          </w:p>
          <w:p w:rsidR="00292BC9" w:rsidRDefault="00292BC9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04C8">
              <w:rPr>
                <w:rFonts w:ascii="Times New Roman" w:hAnsi="Times New Roman" w:cs="Times New Roman"/>
              </w:rPr>
              <w:t>рачечная – 1</w:t>
            </w:r>
          </w:p>
          <w:p w:rsidR="002504C8" w:rsidRDefault="002504C8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гладильная – 1</w:t>
            </w:r>
          </w:p>
          <w:p w:rsidR="002504C8" w:rsidRDefault="002504C8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кастелянная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DB4410" w:rsidRPr="00292BC9" w:rsidRDefault="00DB4410" w:rsidP="00292B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292BC9">
              <w:rPr>
                <w:rFonts w:ascii="Times New Roman" w:hAnsi="Times New Roman" w:cs="Times New Roman"/>
              </w:rPr>
              <w:t xml:space="preserve">хозяйственный блок 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Наличие современной информационно</w:t>
            </w:r>
            <w:r w:rsidR="002504C8">
              <w:rPr>
                <w:rFonts w:ascii="Times New Roman" w:hAnsi="Times New Roman" w:cs="Times New Roman"/>
              </w:rPr>
              <w:t>-</w:t>
            </w:r>
            <w:r w:rsidRPr="00DB4410">
              <w:rPr>
                <w:rFonts w:ascii="Times New Roman" w:hAnsi="Times New Roman" w:cs="Times New Roman"/>
              </w:rPr>
              <w:t xml:space="preserve">технической базы (локальные сети, выход в Интернет, электронная почта, ТСО и другие, достаточность) </w:t>
            </w:r>
          </w:p>
        </w:tc>
        <w:tc>
          <w:tcPr>
            <w:tcW w:w="5431" w:type="dxa"/>
          </w:tcPr>
          <w:p w:rsidR="002504C8" w:rsidRPr="002504C8" w:rsidRDefault="002504C8" w:rsidP="002504C8">
            <w:pPr>
              <w:widowControl w:val="0"/>
              <w:tabs>
                <w:tab w:val="left" w:pos="9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Ростелеком, емкость канала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Доска интерактивная – 2шт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Компьютеры – 8шт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Ноутбуки – 4шт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Нетбук – 1шт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Принтеры – 5шт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Веб-камера – 1шт</w:t>
            </w:r>
          </w:p>
          <w:p w:rsidR="002504C8" w:rsidRPr="00DC126A" w:rsidRDefault="002504C8" w:rsidP="002504C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1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C126A">
              <w:rPr>
                <w:rFonts w:ascii="Times New Roman" w:hAnsi="Times New Roman" w:cs="Times New Roman"/>
              </w:rPr>
              <w:t>Планшет графический – 1шт</w:t>
            </w:r>
          </w:p>
          <w:p w:rsidR="00DB4410" w:rsidRPr="00DB4410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4410">
              <w:rPr>
                <w:rFonts w:ascii="Times New Roman" w:hAnsi="Times New Roman" w:cs="Times New Roman"/>
              </w:rPr>
              <w:t>Е</w:t>
            </w:r>
            <w:proofErr w:type="gramEnd"/>
            <w:r w:rsidRPr="00DB4410">
              <w:rPr>
                <w:rFonts w:ascii="Times New Roman" w:hAnsi="Times New Roman" w:cs="Times New Roman"/>
              </w:rPr>
              <w:t>-</w:t>
            </w:r>
            <w:proofErr w:type="spellStart"/>
            <w:r w:rsidRPr="00DB4410">
              <w:rPr>
                <w:rFonts w:ascii="Times New Roman" w:hAnsi="Times New Roman" w:cs="Times New Roman"/>
              </w:rPr>
              <w:t>mail</w:t>
            </w:r>
            <w:proofErr w:type="spellEnd"/>
            <w:r w:rsidRPr="00DB4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504C8">
              <w:rPr>
                <w:rFonts w:ascii="Times New Roman" w:hAnsi="Times New Roman" w:cs="Times New Roman"/>
                <w:lang w:val="en-US"/>
              </w:rPr>
              <w:t>bihik</w:t>
            </w:r>
            <w:proofErr w:type="spellEnd"/>
            <w:r w:rsidR="002504C8" w:rsidRPr="002504C8">
              <w:rPr>
                <w:rFonts w:ascii="Times New Roman" w:hAnsi="Times New Roman" w:cs="Times New Roman"/>
              </w:rPr>
              <w:t>1964</w:t>
            </w:r>
            <w:r w:rsidRPr="00DB4410">
              <w:rPr>
                <w:rFonts w:ascii="Times New Roman" w:hAnsi="Times New Roman" w:cs="Times New Roman"/>
              </w:rPr>
              <w:t>@</w:t>
            </w:r>
            <w:r w:rsidR="002504C8">
              <w:rPr>
                <w:rFonts w:ascii="Times New Roman" w:hAnsi="Times New Roman" w:cs="Times New Roman"/>
                <w:lang w:val="en-US"/>
              </w:rPr>
              <w:t>mail</w:t>
            </w:r>
            <w:r w:rsidR="002504C8" w:rsidRPr="002504C8">
              <w:rPr>
                <w:rFonts w:ascii="Times New Roman" w:hAnsi="Times New Roman" w:cs="Times New Roman"/>
              </w:rPr>
              <w:t>.</w:t>
            </w:r>
            <w:proofErr w:type="spellStart"/>
            <w:r w:rsidRPr="00DB4410">
              <w:rPr>
                <w:rFonts w:ascii="Times New Roman" w:hAnsi="Times New Roman" w:cs="Times New Roman"/>
              </w:rPr>
              <w:t>ru</w:t>
            </w:r>
            <w:proofErr w:type="spellEnd"/>
            <w:r w:rsidRPr="00DB4410">
              <w:rPr>
                <w:rFonts w:ascii="Times New Roman" w:hAnsi="Times New Roman" w:cs="Times New Roman"/>
              </w:rPr>
              <w:t xml:space="preserve"> Создан сайт ДОУ  http://mdou12.edu.yar.ru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DB4410">
              <w:rPr>
                <w:rFonts w:ascii="Times New Roman" w:hAnsi="Times New Roman" w:cs="Times New Roman"/>
              </w:rPr>
              <w:t>медико</w:t>
            </w:r>
            <w:r w:rsidR="002504C8" w:rsidRPr="002504C8">
              <w:rPr>
                <w:rFonts w:ascii="Times New Roman" w:hAnsi="Times New Roman" w:cs="Times New Roman"/>
              </w:rPr>
              <w:t>-</w:t>
            </w:r>
            <w:r w:rsidRPr="00DB4410">
              <w:rPr>
                <w:rFonts w:ascii="Times New Roman" w:hAnsi="Times New Roman" w:cs="Times New Roman"/>
              </w:rPr>
              <w:t>социальном</w:t>
            </w:r>
            <w:proofErr w:type="gramEnd"/>
            <w:r w:rsidRPr="00DB4410">
              <w:rPr>
                <w:rFonts w:ascii="Times New Roman" w:hAnsi="Times New Roman" w:cs="Times New Roman"/>
              </w:rPr>
              <w:t xml:space="preserve"> обеспечении </w:t>
            </w:r>
          </w:p>
        </w:tc>
        <w:tc>
          <w:tcPr>
            <w:tcW w:w="5431" w:type="dxa"/>
          </w:tcPr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Медицинское обслуживание обеспечивается </w:t>
            </w:r>
            <w:r w:rsidR="00286E78">
              <w:rPr>
                <w:rFonts w:ascii="Times New Roman" w:hAnsi="Times New Roman" w:cs="Times New Roman"/>
              </w:rPr>
              <w:t xml:space="preserve">Антоновской участковой больницей и </w:t>
            </w:r>
            <w:r w:rsidRPr="00DB4410">
              <w:rPr>
                <w:rFonts w:ascii="Times New Roman" w:hAnsi="Times New Roman" w:cs="Times New Roman"/>
              </w:rPr>
              <w:t>штатн</w:t>
            </w:r>
            <w:r w:rsidR="002504C8">
              <w:rPr>
                <w:rFonts w:ascii="Times New Roman" w:hAnsi="Times New Roman" w:cs="Times New Roman"/>
              </w:rPr>
              <w:t>ым</w:t>
            </w:r>
            <w:r w:rsidRPr="00DB4410">
              <w:rPr>
                <w:rFonts w:ascii="Times New Roman" w:hAnsi="Times New Roman" w:cs="Times New Roman"/>
              </w:rPr>
              <w:t xml:space="preserve"> </w:t>
            </w:r>
            <w:r w:rsidR="002504C8">
              <w:rPr>
                <w:rFonts w:ascii="Times New Roman" w:hAnsi="Times New Roman" w:cs="Times New Roman"/>
              </w:rPr>
              <w:t>инструктором по гигиене</w:t>
            </w:r>
            <w:r w:rsidRPr="00DB4410">
              <w:rPr>
                <w:rFonts w:ascii="Times New Roman" w:hAnsi="Times New Roman" w:cs="Times New Roman"/>
              </w:rPr>
              <w:t xml:space="preserve">.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Медицинский блок включает в себя медицинский, процедурный кабинет, и оснащен необходимым медицинским инструментарием, набором медикаментов. </w:t>
            </w:r>
          </w:p>
          <w:p w:rsidR="00286E78" w:rsidRDefault="002504C8" w:rsidP="00250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Инструктором по гигиене</w:t>
            </w:r>
            <w:r w:rsidR="00DB4410" w:rsidRPr="00DB4410">
              <w:rPr>
                <w:rFonts w:ascii="Times New Roman" w:hAnsi="Times New Roman" w:cs="Times New Roman"/>
              </w:rPr>
              <w:t xml:space="preserve"> ведется учет и анализ общей заболеваемости воспитанников, анализ простудных заболеваний</w:t>
            </w:r>
            <w:r w:rsidR="00286E78">
              <w:rPr>
                <w:rFonts w:ascii="Times New Roman" w:hAnsi="Times New Roman" w:cs="Times New Roman"/>
              </w:rPr>
              <w:t xml:space="preserve">, </w:t>
            </w:r>
            <w:r w:rsidR="00DB4410" w:rsidRPr="00DB4410">
              <w:rPr>
                <w:rFonts w:ascii="Times New Roman" w:hAnsi="Times New Roman" w:cs="Times New Roman"/>
              </w:rPr>
              <w:t xml:space="preserve">проводятся профилактические мероприятия: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-  осмотр детей во время утреннего приема; -   антропометрические замеры;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-   анализ заболеваемости 1 раз в месяц, в квартал, 1 раз в год;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-  ежемесячное подведение итогов посещаемости детей.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 -      лечебно-профилактические мероприятия с детьми.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Особое внимание уделяется </w:t>
            </w:r>
            <w:proofErr w:type="gramStart"/>
            <w:r w:rsidRPr="00DB4410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DB4410">
              <w:rPr>
                <w:rFonts w:ascii="Times New Roman" w:hAnsi="Times New Roman" w:cs="Times New Roman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</w:t>
            </w:r>
            <w:r w:rsidR="00286E78">
              <w:rPr>
                <w:rFonts w:ascii="Times New Roman" w:hAnsi="Times New Roman" w:cs="Times New Roman"/>
              </w:rPr>
              <w:t xml:space="preserve">тветствует требованиям СанПиН. </w:t>
            </w:r>
            <w:r w:rsidRPr="00DB4410">
              <w:rPr>
                <w:rFonts w:ascii="Times New Roman" w:hAnsi="Times New Roman" w:cs="Times New Roman"/>
              </w:rPr>
              <w:t xml:space="preserve">В ежедневный рацион детей включатся овощи, рыба, мясо, молочные продукты, фрукты. 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Анализ выполнения норм питания проводится ежемесячно. Меню обеспечивает: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— сбалансированность детского питания;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— удовлетворенность суточной потребности детей в белках, жирах и углеводах; </w:t>
            </w:r>
          </w:p>
          <w:p w:rsidR="00286E78" w:rsidRDefault="00DB4410" w:rsidP="002504C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— суточные нормы потребления продуктов. </w:t>
            </w:r>
          </w:p>
          <w:p w:rsidR="00DB4410" w:rsidRPr="00DB4410" w:rsidRDefault="00DB4410" w:rsidP="00286E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44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B4410">
              <w:rPr>
                <w:rFonts w:ascii="Times New Roman" w:hAnsi="Times New Roman" w:cs="Times New Roman"/>
              </w:rPr>
              <w:t xml:space="preserve"> организацией питания осуществляется ежедневно </w:t>
            </w:r>
            <w:r w:rsidR="00286E78">
              <w:rPr>
                <w:rFonts w:ascii="Times New Roman" w:hAnsi="Times New Roman" w:cs="Times New Roman"/>
              </w:rPr>
              <w:t>инструктором по гигиене</w:t>
            </w:r>
            <w:r w:rsidR="00286E78" w:rsidRPr="00DB4410">
              <w:rPr>
                <w:rFonts w:ascii="Times New Roman" w:hAnsi="Times New Roman" w:cs="Times New Roman"/>
              </w:rPr>
              <w:t xml:space="preserve"> </w:t>
            </w:r>
            <w:r w:rsidR="00286E7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286E7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="00286E78">
              <w:rPr>
                <w:rFonts w:ascii="Times New Roman" w:hAnsi="Times New Roman" w:cs="Times New Roman"/>
              </w:rPr>
              <w:t xml:space="preserve">  комиссией. </w:t>
            </w:r>
            <w:proofErr w:type="gramStart"/>
            <w:r w:rsidR="00286E78">
              <w:rPr>
                <w:rFonts w:ascii="Times New Roman" w:hAnsi="Times New Roman" w:cs="Times New Roman"/>
              </w:rPr>
              <w:t>Медико-социальное</w:t>
            </w:r>
            <w:proofErr w:type="gramEnd"/>
            <w:r w:rsidR="00286E78">
              <w:rPr>
                <w:rFonts w:ascii="Times New Roman" w:hAnsi="Times New Roman" w:cs="Times New Roman"/>
              </w:rPr>
              <w:t xml:space="preserve"> обеспечение ДОУ</w:t>
            </w:r>
            <w:r w:rsidRPr="00DB4410">
              <w:rPr>
                <w:rFonts w:ascii="Times New Roman" w:hAnsi="Times New Roman" w:cs="Times New Roman"/>
              </w:rPr>
              <w:t xml:space="preserve"> </w:t>
            </w:r>
            <w:r w:rsidR="00286E78">
              <w:rPr>
                <w:rFonts w:ascii="Times New Roman" w:hAnsi="Times New Roman" w:cs="Times New Roman"/>
              </w:rPr>
              <w:t>соответствует</w:t>
            </w:r>
            <w:r w:rsidRPr="00DB4410">
              <w:rPr>
                <w:rFonts w:ascii="Times New Roman" w:hAnsi="Times New Roman" w:cs="Times New Roman"/>
              </w:rPr>
              <w:t xml:space="preserve"> предъявляемым требованиям.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Групповые помещения </w:t>
            </w:r>
          </w:p>
        </w:tc>
        <w:tc>
          <w:tcPr>
            <w:tcW w:w="5431" w:type="dxa"/>
          </w:tcPr>
          <w:p w:rsidR="00286E78" w:rsidRDefault="00286E78" w:rsidP="00DB4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комнаты</w:t>
            </w:r>
            <w:r w:rsidR="00DB4410" w:rsidRPr="00DB4410">
              <w:rPr>
                <w:rFonts w:ascii="Times New Roman" w:hAnsi="Times New Roman" w:cs="Times New Roman"/>
              </w:rPr>
              <w:t xml:space="preserve"> включают  игровую, познавательную, обеденную зоны. При создании развивающей предметно-пространственной среды воспитатели учитывают возрастные, индивидуальные особенности детей своей группы. Группы </w:t>
            </w:r>
            <w:r>
              <w:rPr>
                <w:rFonts w:ascii="Times New Roman" w:hAnsi="Times New Roman" w:cs="Times New Roman"/>
              </w:rPr>
              <w:t>оснащены</w:t>
            </w:r>
            <w:r w:rsidR="00DB4410" w:rsidRPr="00DB4410">
              <w:rPr>
                <w:rFonts w:ascii="Times New Roman" w:hAnsi="Times New Roman" w:cs="Times New Roman"/>
              </w:rPr>
              <w:t xml:space="preserve"> современным игровым оборудованием, современными информационными стендами. </w:t>
            </w:r>
          </w:p>
          <w:p w:rsidR="00286E78" w:rsidRDefault="00DB4410" w:rsidP="00DB4410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      </w:r>
          </w:p>
          <w:p w:rsidR="00DB4410" w:rsidRPr="00DB4410" w:rsidRDefault="00DB4410" w:rsidP="00DB4410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Наличие площади, позволяющей использовать новые </w:t>
            </w:r>
            <w:r w:rsidR="00292BC9" w:rsidRPr="00DB4410">
              <w:rPr>
                <w:rFonts w:ascii="Times New Roman" w:hAnsi="Times New Roman" w:cs="Times New Roman"/>
              </w:rPr>
              <w:t xml:space="preserve">формы дошкольного образования с определенными группами (подгруппами, отдельными детьми)  </w:t>
            </w:r>
          </w:p>
        </w:tc>
        <w:tc>
          <w:tcPr>
            <w:tcW w:w="5431" w:type="dxa"/>
          </w:tcPr>
          <w:p w:rsidR="00286E78" w:rsidRDefault="00292BC9" w:rsidP="00286E7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Оснащение физкультурного и музыкального зала соответствует санитарно-гигиеническим нормам, площадь залов достаточна для реализации </w:t>
            </w:r>
            <w:r w:rsidR="00286E78">
              <w:rPr>
                <w:rFonts w:ascii="Times New Roman" w:hAnsi="Times New Roman" w:cs="Times New Roman"/>
              </w:rPr>
              <w:t>образовательных задач.</w:t>
            </w:r>
          </w:p>
          <w:p w:rsidR="00DB4410" w:rsidRPr="00DB4410" w:rsidRDefault="00286E78" w:rsidP="0028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2BC9" w:rsidRPr="00DB4410">
              <w:rPr>
                <w:rFonts w:ascii="Times New Roman" w:hAnsi="Times New Roman" w:cs="Times New Roman"/>
              </w:rPr>
              <w:t xml:space="preserve">борудование, представленное в физкультурном, музыкальном зале и на </w:t>
            </w:r>
            <w:r>
              <w:rPr>
                <w:rFonts w:ascii="Times New Roman" w:hAnsi="Times New Roman" w:cs="Times New Roman"/>
              </w:rPr>
              <w:t>игровых площадках</w:t>
            </w:r>
            <w:r w:rsidR="00292BC9" w:rsidRPr="00DB4410">
              <w:rPr>
                <w:rFonts w:ascii="Times New Roman" w:hAnsi="Times New Roman" w:cs="Times New Roman"/>
              </w:rPr>
              <w:t xml:space="preserve">  имеет все необходимые документы и сертификаты качества. Оформление залов  осуществлено в соответствии с эстетическим</w:t>
            </w:r>
            <w:r>
              <w:rPr>
                <w:rFonts w:ascii="Times New Roman" w:hAnsi="Times New Roman" w:cs="Times New Roman"/>
              </w:rPr>
              <w:t>и требованиями к данной части ра</w:t>
            </w:r>
            <w:r w:rsidR="00292BC9" w:rsidRPr="00DB4410">
              <w:rPr>
                <w:rFonts w:ascii="Times New Roman" w:hAnsi="Times New Roman" w:cs="Times New Roman"/>
              </w:rPr>
              <w:t>звивающей  предметно</w:t>
            </w:r>
            <w:r>
              <w:rPr>
                <w:rFonts w:ascii="Times New Roman" w:hAnsi="Times New Roman" w:cs="Times New Roman"/>
              </w:rPr>
              <w:t>-</w:t>
            </w:r>
            <w:r w:rsidR="00292BC9" w:rsidRPr="00DB4410">
              <w:rPr>
                <w:rFonts w:ascii="Times New Roman" w:hAnsi="Times New Roman" w:cs="Times New Roman"/>
              </w:rPr>
              <w:t>пространственной  среды ДОУ.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Динамика изменений материально</w:t>
            </w:r>
            <w:r w:rsidR="00286E78">
              <w:rPr>
                <w:rFonts w:ascii="Times New Roman" w:hAnsi="Times New Roman" w:cs="Times New Roman"/>
              </w:rPr>
              <w:t>-</w:t>
            </w:r>
            <w:r w:rsidRPr="00DB4410">
              <w:rPr>
                <w:rFonts w:ascii="Times New Roman" w:hAnsi="Times New Roman" w:cs="Times New Roman"/>
              </w:rPr>
              <w:t xml:space="preserve">технического состояния образовательного учреждения  </w:t>
            </w:r>
          </w:p>
        </w:tc>
        <w:tc>
          <w:tcPr>
            <w:tcW w:w="5431" w:type="dxa"/>
          </w:tcPr>
          <w:p w:rsidR="00DB4410" w:rsidRPr="00DB4410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F77FF2">
              <w:rPr>
                <w:rFonts w:ascii="Times New Roman" w:hAnsi="Times New Roman" w:cs="Times New Roman"/>
              </w:rPr>
              <w:t xml:space="preserve">- Для повышения качества образовательной работы </w:t>
            </w:r>
            <w:proofErr w:type="gramStart"/>
            <w:r w:rsidRPr="00F77FF2">
              <w:rPr>
                <w:rFonts w:ascii="Times New Roman" w:hAnsi="Times New Roman" w:cs="Times New Roman"/>
              </w:rPr>
              <w:t>с приобрели</w:t>
            </w:r>
            <w:proofErr w:type="gramEnd"/>
            <w:r w:rsidRPr="00F77FF2">
              <w:rPr>
                <w:rFonts w:ascii="Times New Roman" w:hAnsi="Times New Roman" w:cs="Times New Roman"/>
              </w:rPr>
              <w:t xml:space="preserve"> </w:t>
            </w:r>
            <w:r w:rsidR="00F77FF2">
              <w:rPr>
                <w:rFonts w:ascii="Times New Roman" w:hAnsi="Times New Roman" w:cs="Times New Roman"/>
              </w:rPr>
              <w:t>1</w:t>
            </w:r>
            <w:r w:rsidRPr="00F77FF2">
              <w:rPr>
                <w:rFonts w:ascii="Times New Roman" w:hAnsi="Times New Roman" w:cs="Times New Roman"/>
              </w:rPr>
              <w:t xml:space="preserve"> </w:t>
            </w:r>
            <w:r w:rsidR="00F77FF2">
              <w:rPr>
                <w:rFonts w:ascii="Times New Roman" w:hAnsi="Times New Roman" w:cs="Times New Roman"/>
              </w:rPr>
              <w:t>компьютер в комплекте</w:t>
            </w:r>
            <w:r w:rsidRPr="00F77FF2">
              <w:rPr>
                <w:rFonts w:ascii="Times New Roman" w:hAnsi="Times New Roman" w:cs="Times New Roman"/>
              </w:rPr>
              <w:t>,</w:t>
            </w:r>
            <w:r w:rsidR="00F77FF2">
              <w:rPr>
                <w:rFonts w:ascii="Times New Roman" w:hAnsi="Times New Roman" w:cs="Times New Roman"/>
              </w:rPr>
              <w:t xml:space="preserve"> 2 МФЦ, </w:t>
            </w:r>
            <w:r w:rsidRPr="00F77FF2">
              <w:rPr>
                <w:rFonts w:ascii="Times New Roman" w:hAnsi="Times New Roman" w:cs="Times New Roman"/>
              </w:rPr>
              <w:t>в музыкальный зал -  мобильный акустический комплекс</w:t>
            </w:r>
            <w:r w:rsidR="00F77FF2">
              <w:rPr>
                <w:rFonts w:ascii="Times New Roman" w:hAnsi="Times New Roman" w:cs="Times New Roman"/>
              </w:rPr>
              <w:t>, в группы – переносные мини-колонки</w:t>
            </w:r>
          </w:p>
        </w:tc>
      </w:tr>
      <w:tr w:rsidR="00DB4410" w:rsidRPr="00DB4410" w:rsidTr="00DB4410">
        <w:tc>
          <w:tcPr>
            <w:tcW w:w="4140" w:type="dxa"/>
          </w:tcPr>
          <w:p w:rsidR="00DB4410" w:rsidRPr="00DB4410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Использование материально-технической базы </w:t>
            </w:r>
          </w:p>
        </w:tc>
        <w:tc>
          <w:tcPr>
            <w:tcW w:w="5431" w:type="dxa"/>
          </w:tcPr>
          <w:p w:rsidR="00DB4410" w:rsidRPr="00DB4410" w:rsidRDefault="00286E78" w:rsidP="00F77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77FF2" w:rsidRPr="00F77FF2">
              <w:rPr>
                <w:rFonts w:ascii="Times New Roman" w:hAnsi="Times New Roman" w:cs="Times New Roman"/>
              </w:rPr>
              <w:t xml:space="preserve">ДОУ  размещено на территории МО «Октябрьский наслег». </w:t>
            </w:r>
            <w:r w:rsidR="00292BC9" w:rsidRPr="00F77FF2">
              <w:rPr>
                <w:rFonts w:ascii="Times New Roman" w:hAnsi="Times New Roman" w:cs="Times New Roman"/>
              </w:rPr>
              <w:t>Имеет самостоятельный земельный участок</w:t>
            </w:r>
            <w:r w:rsidR="00F77FF2">
              <w:rPr>
                <w:rFonts w:ascii="Times New Roman" w:hAnsi="Times New Roman" w:cs="Times New Roman"/>
              </w:rPr>
              <w:t xml:space="preserve">, </w:t>
            </w:r>
            <w:r w:rsidR="00292BC9" w:rsidRPr="00F77FF2">
              <w:rPr>
                <w:rFonts w:ascii="Times New Roman" w:hAnsi="Times New Roman" w:cs="Times New Roman"/>
              </w:rPr>
              <w:t xml:space="preserve">   территория которого  </w:t>
            </w:r>
            <w:r w:rsidR="00F77FF2">
              <w:rPr>
                <w:rFonts w:ascii="Times New Roman" w:hAnsi="Times New Roman" w:cs="Times New Roman"/>
              </w:rPr>
              <w:t>ограждена забором высотой 1,5 м. Участок озеленен</w:t>
            </w:r>
            <w:r w:rsidR="00292BC9" w:rsidRPr="00F77FF2">
              <w:rPr>
                <w:rFonts w:ascii="Times New Roman" w:hAnsi="Times New Roman" w:cs="Times New Roman"/>
              </w:rPr>
              <w:t xml:space="preserve">, на нем выделены зоны:  физкультурно-спортивная, </w:t>
            </w:r>
            <w:r w:rsidR="00F77FF2">
              <w:rPr>
                <w:rFonts w:ascii="Times New Roman" w:hAnsi="Times New Roman" w:cs="Times New Roman"/>
              </w:rPr>
              <w:t>игровая</w:t>
            </w:r>
            <w:r w:rsidR="00292BC9" w:rsidRPr="00F77FF2">
              <w:rPr>
                <w:rFonts w:ascii="Times New Roman" w:hAnsi="Times New Roman" w:cs="Times New Roman"/>
              </w:rPr>
              <w:t xml:space="preserve">, хозяйственная. Зона застройки включает в себя основное здание и здание </w:t>
            </w:r>
            <w:r w:rsidR="00F77FF2">
              <w:rPr>
                <w:rFonts w:ascii="Times New Roman" w:hAnsi="Times New Roman" w:cs="Times New Roman"/>
              </w:rPr>
              <w:t>насосной</w:t>
            </w:r>
            <w:r w:rsidR="00292BC9" w:rsidRPr="00F77FF2">
              <w:rPr>
                <w:rFonts w:ascii="Times New Roman" w:hAnsi="Times New Roman" w:cs="Times New Roman"/>
              </w:rPr>
              <w:t>, на территории отсутствуют постройки, функционально не связанные с образовательным учреждением.      Физкультурно-спортивная зона представлена спортивной площадкой. Зона прогул</w:t>
            </w:r>
            <w:r w:rsidR="00F77FF2">
              <w:rPr>
                <w:rFonts w:ascii="Times New Roman" w:hAnsi="Times New Roman" w:cs="Times New Roman"/>
              </w:rPr>
              <w:t xml:space="preserve">очных участков размещается </w:t>
            </w:r>
            <w:r w:rsidR="00292BC9" w:rsidRPr="00F77FF2">
              <w:rPr>
                <w:rFonts w:ascii="Times New Roman" w:hAnsi="Times New Roman" w:cs="Times New Roman"/>
              </w:rPr>
              <w:t xml:space="preserve"> в отдалении от  хозяйственной зон</w:t>
            </w:r>
            <w:r w:rsidR="00F77FF2">
              <w:rPr>
                <w:rFonts w:ascii="Times New Roman" w:hAnsi="Times New Roman" w:cs="Times New Roman"/>
              </w:rPr>
              <w:t>ы</w:t>
            </w:r>
            <w:r w:rsidR="00292BC9" w:rsidRPr="00F77FF2">
              <w:rPr>
                <w:rFonts w:ascii="Times New Roman" w:hAnsi="Times New Roman" w:cs="Times New Roman"/>
              </w:rPr>
              <w:t>. Она включает площадки для подвижных игр и тихого отдыха. Для защиты детей от солнца и осадков  оборудованы веранды, на территориях игровых площадок имеется игровое оборудование.       Въезды и входы на участок, проезды, дорожка к хозяйственным</w:t>
            </w:r>
            <w:r w:rsidR="00292BC9" w:rsidRPr="00DB4410">
              <w:rPr>
                <w:rFonts w:ascii="Times New Roman" w:hAnsi="Times New Roman" w:cs="Times New Roman"/>
              </w:rPr>
              <w:t xml:space="preserve"> постройкам, к площадкам для мусо</w:t>
            </w:r>
            <w:r w:rsidR="00F77FF2">
              <w:rPr>
                <w:rFonts w:ascii="Times New Roman" w:hAnsi="Times New Roman" w:cs="Times New Roman"/>
              </w:rPr>
              <w:t xml:space="preserve">росборников асфальтированы.  </w:t>
            </w:r>
            <w:r w:rsidR="00292BC9" w:rsidRPr="00DB4410">
              <w:rPr>
                <w:rFonts w:ascii="Times New Roman" w:hAnsi="Times New Roman" w:cs="Times New Roman"/>
              </w:rPr>
              <w:t xml:space="preserve">  Раздевалки размещены на 1 и 2 этаже, оснащены вешалками для одежды и шкафчиками для одежды и обуви детей.      Групповые  помещения включают: рабочую зону с размещенными учебными столами для воспитанников, зону для игр и возмож</w:t>
            </w:r>
            <w:r w:rsidR="00F77FF2">
              <w:rPr>
                <w:rFonts w:ascii="Times New Roman" w:hAnsi="Times New Roman" w:cs="Times New Roman"/>
              </w:rPr>
              <w:t xml:space="preserve">ной активной деятельности. </w:t>
            </w:r>
            <w:r w:rsidR="00292BC9" w:rsidRPr="00DB4410">
              <w:rPr>
                <w:rFonts w:ascii="Times New Roman" w:hAnsi="Times New Roman" w:cs="Times New Roman"/>
              </w:rPr>
              <w:t xml:space="preserve">Спальни оборудованы </w:t>
            </w:r>
            <w:r w:rsidR="00F77FF2">
              <w:rPr>
                <w:rFonts w:ascii="Times New Roman" w:hAnsi="Times New Roman" w:cs="Times New Roman"/>
              </w:rPr>
              <w:t xml:space="preserve">3-ярусными </w:t>
            </w:r>
            <w:r w:rsidR="00292BC9" w:rsidRPr="00DB4410">
              <w:rPr>
                <w:rFonts w:ascii="Times New Roman" w:hAnsi="Times New Roman" w:cs="Times New Roman"/>
              </w:rPr>
              <w:t xml:space="preserve"> кроватями. Туалетные зоны делятся на умывальную и зону санузлов. В умывальной зоне расположены раковины для детей и шкафчики для индивидуа</w:t>
            </w:r>
            <w:r w:rsidR="00F77FF2">
              <w:rPr>
                <w:rFonts w:ascii="Times New Roman" w:hAnsi="Times New Roman" w:cs="Times New Roman"/>
              </w:rPr>
              <w:t>льных полотенец, душевой поддон с душевой лейкой</w:t>
            </w:r>
            <w:r w:rsidR="00292BC9" w:rsidRPr="00DB4410">
              <w:rPr>
                <w:rFonts w:ascii="Times New Roman" w:hAnsi="Times New Roman" w:cs="Times New Roman"/>
              </w:rPr>
              <w:t xml:space="preserve"> -  на гибких </w:t>
            </w:r>
            <w:r w:rsidR="00F77FF2">
              <w:rPr>
                <w:rFonts w:ascii="Times New Roman" w:hAnsi="Times New Roman" w:cs="Times New Roman"/>
              </w:rPr>
              <w:t>шлангах, зоны санузлов раздельные</w:t>
            </w:r>
            <w:r w:rsidR="00292BC9" w:rsidRPr="00DB4410">
              <w:rPr>
                <w:rFonts w:ascii="Times New Roman" w:hAnsi="Times New Roman" w:cs="Times New Roman"/>
              </w:rPr>
              <w:t xml:space="preserve"> для мальчиков и девочек.</w:t>
            </w:r>
          </w:p>
        </w:tc>
      </w:tr>
      <w:tr w:rsidR="00292BC9" w:rsidRPr="00DB4410" w:rsidTr="00286E78">
        <w:tc>
          <w:tcPr>
            <w:tcW w:w="4140" w:type="dxa"/>
            <w:tcBorders>
              <w:bottom w:val="single" w:sz="4" w:space="0" w:color="auto"/>
            </w:tcBorders>
          </w:tcPr>
          <w:p w:rsidR="00292BC9" w:rsidRPr="00DB4410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Соблюдение в ДОУ мер противопожарной и антитеррористической безопасности </w:t>
            </w: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:rsidR="00286E78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       Основными направлениями деятельности администрации детского сада по обеспечению безопасности в детском саду являются: </w:t>
            </w:r>
          </w:p>
          <w:p w:rsidR="00286E78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-  пожарная безопасность; </w:t>
            </w:r>
          </w:p>
          <w:p w:rsidR="00286E78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-  антитеррористическая безопасность; </w:t>
            </w:r>
          </w:p>
          <w:p w:rsidR="00286E78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- обеспечение выполнения санитарно-гигиенических требований; </w:t>
            </w:r>
          </w:p>
          <w:p w:rsidR="00286E78" w:rsidRDefault="00292BC9" w:rsidP="00F77FF2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- охрана труда.      </w:t>
            </w:r>
          </w:p>
          <w:p w:rsidR="00286E78" w:rsidRDefault="00292BC9" w:rsidP="00286E7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ДОУ в полном объеме обеспечен</w:t>
            </w:r>
            <w:r w:rsidR="00286E78">
              <w:rPr>
                <w:rFonts w:ascii="Times New Roman" w:hAnsi="Times New Roman" w:cs="Times New Roman"/>
              </w:rPr>
              <w:t>о</w:t>
            </w:r>
            <w:r w:rsidRPr="00DB4410">
              <w:rPr>
                <w:rFonts w:ascii="Times New Roman" w:hAnsi="Times New Roman" w:cs="Times New Roman"/>
              </w:rPr>
              <w:t xml:space="preserve"> средствами пожаротушения, соблюдаются требования к содержанию эвакуационных выходов.       </w:t>
            </w:r>
          </w:p>
          <w:p w:rsidR="00286E78" w:rsidRDefault="00292BC9" w:rsidP="00286E7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В соответствии с Федеральным законом и Правилами Пожарной безопасности, на каждом этаже вывешены планы эвакуации людей при пожаре. Систематически проводятся мероприятия с воспитанниками (в соответствии с учебным планом). С сотрудниками проводятся инструктажи (периодические – 2 раза в год; целевые и внеплановые при необходимости). Два раз</w:t>
            </w:r>
            <w:r w:rsidR="00BB3F3C">
              <w:rPr>
                <w:rFonts w:ascii="Times New Roman" w:hAnsi="Times New Roman" w:cs="Times New Roman"/>
              </w:rPr>
              <w:t>а</w:t>
            </w:r>
            <w:r w:rsidRPr="00DB4410">
              <w:rPr>
                <w:rFonts w:ascii="Times New Roman" w:hAnsi="Times New Roman" w:cs="Times New Roman"/>
              </w:rPr>
              <w:t xml:space="preserve"> в год (октябрь и апрель) проводится практическая тренировка по умению правильно действовать в случае возникновения пожара (учебная эвакуация). </w:t>
            </w:r>
          </w:p>
          <w:p w:rsidR="00BB3F3C" w:rsidRDefault="00292BC9" w:rsidP="00286E7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 В здании </w:t>
            </w:r>
            <w:proofErr w:type="gramStart"/>
            <w:r w:rsidRPr="00DB4410">
              <w:rPr>
                <w:rFonts w:ascii="Times New Roman" w:hAnsi="Times New Roman" w:cs="Times New Roman"/>
              </w:rPr>
              <w:t>установлена</w:t>
            </w:r>
            <w:proofErr w:type="gramEnd"/>
            <w:r w:rsidRPr="00DB4410">
              <w:rPr>
                <w:rFonts w:ascii="Times New Roman" w:hAnsi="Times New Roman" w:cs="Times New Roman"/>
              </w:rPr>
              <w:t xml:space="preserve"> АПС с выводом сигнала на диспетчерский пульт ПЧ. Установлена к</w:t>
            </w:r>
            <w:r w:rsidR="00286E78">
              <w:rPr>
                <w:rFonts w:ascii="Times New Roman" w:hAnsi="Times New Roman" w:cs="Times New Roman"/>
              </w:rPr>
              <w:t>н</w:t>
            </w:r>
            <w:r w:rsidRPr="00DB4410">
              <w:rPr>
                <w:rFonts w:ascii="Times New Roman" w:hAnsi="Times New Roman" w:cs="Times New Roman"/>
              </w:rPr>
              <w:t xml:space="preserve">опка прямого вызова </w:t>
            </w:r>
            <w:proofErr w:type="spellStart"/>
            <w:r w:rsidRPr="00DB4410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BB3F3C">
              <w:rPr>
                <w:rFonts w:ascii="Times New Roman" w:hAnsi="Times New Roman" w:cs="Times New Roman"/>
              </w:rPr>
              <w:t>.</w:t>
            </w:r>
            <w:r w:rsidRPr="00DB4410">
              <w:rPr>
                <w:rFonts w:ascii="Times New Roman" w:hAnsi="Times New Roman" w:cs="Times New Roman"/>
              </w:rPr>
              <w:t xml:space="preserve">     </w:t>
            </w:r>
          </w:p>
          <w:p w:rsidR="00286E78" w:rsidRDefault="00292BC9" w:rsidP="00286E7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 xml:space="preserve">Кроме того, имеется охранная сигнализация, кнопка   сигнализации (КТС). По периметру здания установлены камеры видеонаблюдения.     </w:t>
            </w:r>
          </w:p>
          <w:p w:rsidR="00292BC9" w:rsidRPr="00DB4410" w:rsidRDefault="00292BC9" w:rsidP="00286E78">
            <w:pPr>
              <w:jc w:val="both"/>
              <w:rPr>
                <w:rFonts w:ascii="Times New Roman" w:hAnsi="Times New Roman" w:cs="Times New Roman"/>
              </w:rPr>
            </w:pPr>
            <w:r w:rsidRPr="00DB4410">
              <w:rPr>
                <w:rFonts w:ascii="Times New Roman" w:hAnsi="Times New Roman" w:cs="Times New Roman"/>
              </w:rPr>
              <w:t>Г</w:t>
            </w:r>
            <w:r w:rsidR="00286E78">
              <w:rPr>
                <w:rFonts w:ascii="Times New Roman" w:hAnsi="Times New Roman" w:cs="Times New Roman"/>
              </w:rPr>
              <w:t xml:space="preserve">лавной целью по охране труда в </w:t>
            </w:r>
            <w:r w:rsidRPr="00DB4410">
              <w:rPr>
                <w:rFonts w:ascii="Times New Roman" w:hAnsi="Times New Roman" w:cs="Times New Roman"/>
              </w:rPr>
              <w:t>ДОУ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и отдыха.</w:t>
            </w:r>
          </w:p>
        </w:tc>
      </w:tr>
      <w:tr w:rsidR="00DB4410" w:rsidRPr="005F0EFC" w:rsidTr="00292BC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10" w:rsidRPr="005F0EFC" w:rsidRDefault="00DB4410" w:rsidP="00F77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545" w:rsidRDefault="00843545" w:rsidP="00DB4410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</w:p>
    <w:p w:rsidR="00843545" w:rsidRDefault="00843545" w:rsidP="0084354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  <w:b/>
        </w:rPr>
        <w:t>Вывод:</w:t>
      </w:r>
      <w:r w:rsidRPr="00843545">
        <w:rPr>
          <w:rFonts w:ascii="Times New Roman" w:hAnsi="Times New Roman" w:cs="Times New Roman"/>
        </w:rPr>
        <w:t xml:space="preserve"> </w:t>
      </w:r>
      <w:proofErr w:type="gramStart"/>
      <w:r w:rsidRPr="00843545">
        <w:rPr>
          <w:rFonts w:ascii="Times New Roman" w:hAnsi="Times New Roman" w:cs="Times New Roman"/>
        </w:rPr>
        <w:t>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</w:t>
      </w:r>
      <w:r>
        <w:rPr>
          <w:rFonts w:ascii="Times New Roman" w:hAnsi="Times New Roman" w:cs="Times New Roman"/>
        </w:rPr>
        <w:t xml:space="preserve">тимальная температура воздуха, </w:t>
      </w:r>
      <w:r w:rsidRPr="00843545">
        <w:rPr>
          <w:rFonts w:ascii="Times New Roman" w:hAnsi="Times New Roman" w:cs="Times New Roman"/>
        </w:rPr>
        <w:t xml:space="preserve">канализация и водоснабжение. </w:t>
      </w:r>
      <w:proofErr w:type="gramEnd"/>
    </w:p>
    <w:p w:rsidR="00843545" w:rsidRDefault="00843545" w:rsidP="0084354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Помещение оснащено необходимой мебелью, подобранной в соответствии с возрастными и индивидуальными особенностями воспитанников. Все кабинеты оформлены. При </w:t>
      </w:r>
      <w:r>
        <w:rPr>
          <w:rFonts w:ascii="Times New Roman" w:hAnsi="Times New Roman" w:cs="Times New Roman"/>
        </w:rPr>
        <w:t>создании развивающей предметно-</w:t>
      </w:r>
      <w:r w:rsidRPr="00843545">
        <w:rPr>
          <w:rFonts w:ascii="Times New Roman" w:hAnsi="Times New Roman" w:cs="Times New Roman"/>
        </w:rPr>
        <w:t xml:space="preserve">пространственной среды воспитатели учитывают возрастные, индивидуальные особенности детей своей группы.  </w:t>
      </w:r>
    </w:p>
    <w:p w:rsidR="00843545" w:rsidRDefault="00843545" w:rsidP="0084354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Информационное обеспечение образовательного процесса ДОУ включает: </w:t>
      </w:r>
    </w:p>
    <w:p w:rsidR="00843545" w:rsidRDefault="00843545" w:rsidP="0084354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1. Программное обеспечение имеющихся компьютеров позволяет работать  на каждой возрастной группе и каждому специалисту на своем рабочем месте, пользоваться Интернет ресурсами в определенных помещениях; </w:t>
      </w:r>
    </w:p>
    <w:p w:rsidR="00843545" w:rsidRDefault="00843545" w:rsidP="00843545">
      <w:pPr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2. С целью взаимодействия между участниками образовательного процесса (педагог, родители, дети), создан сайт ДОУ, на котором размещена информация, определённая законодательством; 3. 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электронная почта, сайт учреждения.                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</w:t>
      </w:r>
      <w:r>
        <w:rPr>
          <w:rFonts w:ascii="Times New Roman" w:hAnsi="Times New Roman" w:cs="Times New Roman"/>
        </w:rPr>
        <w:t xml:space="preserve"> (законными представителями). 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В результате внутреннего  мониторинга, проведенного с целью определения соответствия материально-технической базы требованиям СанПиН, выявлено следующее: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-уровень освещения соответствует нормам, замена ламп проводится вовремя;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-электрооборудование и технологическое оборудование в исправном состоянии;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>-мебель закреплена;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 -здание и помещения, вентиляционные и тепловые сети находятся в удовлетворительном  состоянии;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-санитарно-</w:t>
      </w:r>
      <w:r w:rsidRPr="00843545">
        <w:rPr>
          <w:rFonts w:ascii="Times New Roman" w:hAnsi="Times New Roman" w:cs="Times New Roman"/>
        </w:rPr>
        <w:t xml:space="preserve">гигиенические устройства для сотрудников и детей находятся в удовлетворительном  состоянии;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-работники обеспечены спецодеждой и другими средствами индивидуальной защиты; </w:t>
      </w:r>
    </w:p>
    <w:p w:rsidR="00843545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 w:rsidRPr="00843545">
        <w:rPr>
          <w:rFonts w:ascii="Times New Roman" w:hAnsi="Times New Roman" w:cs="Times New Roman"/>
        </w:rPr>
        <w:t xml:space="preserve">-разработан план организационно-технических и </w:t>
      </w:r>
      <w:proofErr w:type="spellStart"/>
      <w:r w:rsidRPr="00843545">
        <w:rPr>
          <w:rFonts w:ascii="Times New Roman" w:hAnsi="Times New Roman" w:cs="Times New Roman"/>
        </w:rPr>
        <w:t>санитарно</w:t>
      </w:r>
      <w:proofErr w:type="spellEnd"/>
      <w:r w:rsidRPr="00843545">
        <w:rPr>
          <w:rFonts w:ascii="Times New Roman" w:hAnsi="Times New Roman" w:cs="Times New Roman"/>
        </w:rPr>
        <w:t xml:space="preserve"> - оздоровительных мероприятий по улучшению условий и охраны труда, предупреждению производственного травматизма; </w:t>
      </w:r>
    </w:p>
    <w:p w:rsidR="00843545" w:rsidRPr="005F0EFC" w:rsidRDefault="00843545" w:rsidP="0084354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-вся территория ограждена</w:t>
      </w:r>
      <w:r w:rsidRPr="00843545">
        <w:rPr>
          <w:rFonts w:ascii="Times New Roman" w:hAnsi="Times New Roman" w:cs="Times New Roman"/>
        </w:rPr>
        <w:t xml:space="preserve"> по периметру забором.</w:t>
      </w:r>
    </w:p>
    <w:sectPr w:rsidR="00843545" w:rsidRPr="005F0EFC" w:rsidSect="005F0E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E6"/>
    <w:multiLevelType w:val="hybridMultilevel"/>
    <w:tmpl w:val="73A4DC34"/>
    <w:lvl w:ilvl="0" w:tplc="BBCE6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46C"/>
    <w:multiLevelType w:val="hybridMultilevel"/>
    <w:tmpl w:val="BEB82234"/>
    <w:lvl w:ilvl="0" w:tplc="BBCE69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BCE69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495F50"/>
    <w:multiLevelType w:val="hybridMultilevel"/>
    <w:tmpl w:val="B3FA247C"/>
    <w:lvl w:ilvl="0" w:tplc="BBCE6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7B82"/>
    <w:multiLevelType w:val="hybridMultilevel"/>
    <w:tmpl w:val="D964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4E8D"/>
    <w:multiLevelType w:val="hybridMultilevel"/>
    <w:tmpl w:val="68669F4E"/>
    <w:lvl w:ilvl="0" w:tplc="BBCE69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01ED25C">
      <w:numFmt w:val="bullet"/>
      <w:lvlText w:val="•"/>
      <w:lvlJc w:val="left"/>
      <w:pPr>
        <w:ind w:left="129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0D2F93"/>
    <w:multiLevelType w:val="hybridMultilevel"/>
    <w:tmpl w:val="4E7658D0"/>
    <w:lvl w:ilvl="0" w:tplc="10A288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E5153E0"/>
    <w:multiLevelType w:val="hybridMultilevel"/>
    <w:tmpl w:val="F2565062"/>
    <w:lvl w:ilvl="0" w:tplc="CF7AFF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1F905C6"/>
    <w:multiLevelType w:val="hybridMultilevel"/>
    <w:tmpl w:val="601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F637D"/>
    <w:multiLevelType w:val="hybridMultilevel"/>
    <w:tmpl w:val="22323E52"/>
    <w:lvl w:ilvl="0" w:tplc="BBCE69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3895D3C"/>
    <w:multiLevelType w:val="hybridMultilevel"/>
    <w:tmpl w:val="0C347E16"/>
    <w:lvl w:ilvl="0" w:tplc="BBCE69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7C3E68"/>
    <w:multiLevelType w:val="hybridMultilevel"/>
    <w:tmpl w:val="D1E285C4"/>
    <w:lvl w:ilvl="0" w:tplc="BBCE6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1248"/>
    <w:multiLevelType w:val="hybridMultilevel"/>
    <w:tmpl w:val="F350D81C"/>
    <w:lvl w:ilvl="0" w:tplc="BBCE6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02855"/>
    <w:multiLevelType w:val="hybridMultilevel"/>
    <w:tmpl w:val="FA1E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511D"/>
    <w:multiLevelType w:val="hybridMultilevel"/>
    <w:tmpl w:val="1FAECD24"/>
    <w:lvl w:ilvl="0" w:tplc="BBCE69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6A63B06"/>
    <w:multiLevelType w:val="multilevel"/>
    <w:tmpl w:val="2716F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C"/>
    <w:rsid w:val="000026CC"/>
    <w:rsid w:val="00003DC2"/>
    <w:rsid w:val="00006FBD"/>
    <w:rsid w:val="00012BDB"/>
    <w:rsid w:val="0001474D"/>
    <w:rsid w:val="0001700D"/>
    <w:rsid w:val="00017F5B"/>
    <w:rsid w:val="000345B5"/>
    <w:rsid w:val="00036A08"/>
    <w:rsid w:val="0004014C"/>
    <w:rsid w:val="00045EB7"/>
    <w:rsid w:val="000518EC"/>
    <w:rsid w:val="000530D3"/>
    <w:rsid w:val="00053641"/>
    <w:rsid w:val="00057AA4"/>
    <w:rsid w:val="00065C34"/>
    <w:rsid w:val="00070C31"/>
    <w:rsid w:val="000747E6"/>
    <w:rsid w:val="00075A85"/>
    <w:rsid w:val="00081F19"/>
    <w:rsid w:val="000A6A8B"/>
    <w:rsid w:val="000B19CE"/>
    <w:rsid w:val="000B73E4"/>
    <w:rsid w:val="000C1EE6"/>
    <w:rsid w:val="000C5956"/>
    <w:rsid w:val="000C6EF1"/>
    <w:rsid w:val="000C6F52"/>
    <w:rsid w:val="000D613A"/>
    <w:rsid w:val="000E1461"/>
    <w:rsid w:val="000E2F74"/>
    <w:rsid w:val="000E4650"/>
    <w:rsid w:val="000E53A3"/>
    <w:rsid w:val="000E6468"/>
    <w:rsid w:val="000F6C7F"/>
    <w:rsid w:val="000F73BF"/>
    <w:rsid w:val="0010394C"/>
    <w:rsid w:val="00106417"/>
    <w:rsid w:val="0011081B"/>
    <w:rsid w:val="0011190F"/>
    <w:rsid w:val="0011253E"/>
    <w:rsid w:val="00122D84"/>
    <w:rsid w:val="001260FC"/>
    <w:rsid w:val="00130752"/>
    <w:rsid w:val="001331FC"/>
    <w:rsid w:val="00135CB2"/>
    <w:rsid w:val="00141060"/>
    <w:rsid w:val="00152C4E"/>
    <w:rsid w:val="001560A6"/>
    <w:rsid w:val="001617D9"/>
    <w:rsid w:val="0016333C"/>
    <w:rsid w:val="001836F6"/>
    <w:rsid w:val="00185B7A"/>
    <w:rsid w:val="001A6B5C"/>
    <w:rsid w:val="001B4ADC"/>
    <w:rsid w:val="001C5C44"/>
    <w:rsid w:val="001D1AEC"/>
    <w:rsid w:val="001D3D4D"/>
    <w:rsid w:val="001D64BD"/>
    <w:rsid w:val="001D7E2F"/>
    <w:rsid w:val="001E730F"/>
    <w:rsid w:val="001F11F6"/>
    <w:rsid w:val="001F45D3"/>
    <w:rsid w:val="001F4A64"/>
    <w:rsid w:val="0020125D"/>
    <w:rsid w:val="00204EC9"/>
    <w:rsid w:val="002059C5"/>
    <w:rsid w:val="00206A78"/>
    <w:rsid w:val="00211797"/>
    <w:rsid w:val="00220791"/>
    <w:rsid w:val="00226A46"/>
    <w:rsid w:val="002504C8"/>
    <w:rsid w:val="00252991"/>
    <w:rsid w:val="00256209"/>
    <w:rsid w:val="00256ADA"/>
    <w:rsid w:val="002616F1"/>
    <w:rsid w:val="00265340"/>
    <w:rsid w:val="002653C4"/>
    <w:rsid w:val="00265BC6"/>
    <w:rsid w:val="00286E78"/>
    <w:rsid w:val="00292BC9"/>
    <w:rsid w:val="00293ED4"/>
    <w:rsid w:val="0029494A"/>
    <w:rsid w:val="002949E8"/>
    <w:rsid w:val="00297039"/>
    <w:rsid w:val="002A13AB"/>
    <w:rsid w:val="002A60AF"/>
    <w:rsid w:val="002B246E"/>
    <w:rsid w:val="002B3FB8"/>
    <w:rsid w:val="002C239D"/>
    <w:rsid w:val="002C3B77"/>
    <w:rsid w:val="002D754C"/>
    <w:rsid w:val="002E37C4"/>
    <w:rsid w:val="002E38B0"/>
    <w:rsid w:val="00303FAC"/>
    <w:rsid w:val="003104C7"/>
    <w:rsid w:val="003133B7"/>
    <w:rsid w:val="00315057"/>
    <w:rsid w:val="00323B79"/>
    <w:rsid w:val="00327F17"/>
    <w:rsid w:val="00333845"/>
    <w:rsid w:val="00334DA3"/>
    <w:rsid w:val="003354CD"/>
    <w:rsid w:val="00343FF0"/>
    <w:rsid w:val="003443BB"/>
    <w:rsid w:val="003476ED"/>
    <w:rsid w:val="0035432F"/>
    <w:rsid w:val="003548C3"/>
    <w:rsid w:val="003605EE"/>
    <w:rsid w:val="00360D07"/>
    <w:rsid w:val="00365CA9"/>
    <w:rsid w:val="00380127"/>
    <w:rsid w:val="00382AED"/>
    <w:rsid w:val="00384564"/>
    <w:rsid w:val="003863FD"/>
    <w:rsid w:val="003948F5"/>
    <w:rsid w:val="003A069A"/>
    <w:rsid w:val="003A0F3B"/>
    <w:rsid w:val="003A28AA"/>
    <w:rsid w:val="003A5992"/>
    <w:rsid w:val="003A5A5E"/>
    <w:rsid w:val="003A6215"/>
    <w:rsid w:val="003A7734"/>
    <w:rsid w:val="003C13AA"/>
    <w:rsid w:val="003D1BDF"/>
    <w:rsid w:val="003D6C0B"/>
    <w:rsid w:val="003D6DB5"/>
    <w:rsid w:val="003F2C17"/>
    <w:rsid w:val="003F2F8B"/>
    <w:rsid w:val="003F7AD5"/>
    <w:rsid w:val="003F7E61"/>
    <w:rsid w:val="00404048"/>
    <w:rsid w:val="00406BF0"/>
    <w:rsid w:val="00414FC7"/>
    <w:rsid w:val="00416C95"/>
    <w:rsid w:val="00417B10"/>
    <w:rsid w:val="00440C9F"/>
    <w:rsid w:val="00442CE8"/>
    <w:rsid w:val="00447472"/>
    <w:rsid w:val="004479B2"/>
    <w:rsid w:val="004518DD"/>
    <w:rsid w:val="004558FA"/>
    <w:rsid w:val="00455984"/>
    <w:rsid w:val="004576DC"/>
    <w:rsid w:val="00471B9E"/>
    <w:rsid w:val="0047530F"/>
    <w:rsid w:val="00481887"/>
    <w:rsid w:val="00481B59"/>
    <w:rsid w:val="00486F0B"/>
    <w:rsid w:val="00492A8C"/>
    <w:rsid w:val="004A0AFA"/>
    <w:rsid w:val="004A2C76"/>
    <w:rsid w:val="004A30F1"/>
    <w:rsid w:val="004A3EEB"/>
    <w:rsid w:val="004A5CDC"/>
    <w:rsid w:val="004B09E0"/>
    <w:rsid w:val="004B1FA6"/>
    <w:rsid w:val="004B25A3"/>
    <w:rsid w:val="004C195A"/>
    <w:rsid w:val="004D73F1"/>
    <w:rsid w:val="004E20B6"/>
    <w:rsid w:val="004F20E4"/>
    <w:rsid w:val="004F28AD"/>
    <w:rsid w:val="005016F1"/>
    <w:rsid w:val="00505C54"/>
    <w:rsid w:val="00507F69"/>
    <w:rsid w:val="005202DF"/>
    <w:rsid w:val="005207D9"/>
    <w:rsid w:val="005438BD"/>
    <w:rsid w:val="00555BB7"/>
    <w:rsid w:val="0055778E"/>
    <w:rsid w:val="00560394"/>
    <w:rsid w:val="005755B4"/>
    <w:rsid w:val="00593005"/>
    <w:rsid w:val="00593B04"/>
    <w:rsid w:val="00593E93"/>
    <w:rsid w:val="00595452"/>
    <w:rsid w:val="00597A01"/>
    <w:rsid w:val="005A3889"/>
    <w:rsid w:val="005D3EE0"/>
    <w:rsid w:val="005E44F5"/>
    <w:rsid w:val="005E4DBE"/>
    <w:rsid w:val="005F0EFC"/>
    <w:rsid w:val="005F2CA9"/>
    <w:rsid w:val="005F558C"/>
    <w:rsid w:val="006030B0"/>
    <w:rsid w:val="0060320A"/>
    <w:rsid w:val="00612846"/>
    <w:rsid w:val="00613047"/>
    <w:rsid w:val="00615106"/>
    <w:rsid w:val="006206C6"/>
    <w:rsid w:val="00620EC4"/>
    <w:rsid w:val="00625A5E"/>
    <w:rsid w:val="00626C51"/>
    <w:rsid w:val="00634F42"/>
    <w:rsid w:val="00641A43"/>
    <w:rsid w:val="00655DFA"/>
    <w:rsid w:val="00660D8D"/>
    <w:rsid w:val="006760C9"/>
    <w:rsid w:val="006766BA"/>
    <w:rsid w:val="00680138"/>
    <w:rsid w:val="00680FC1"/>
    <w:rsid w:val="006816D6"/>
    <w:rsid w:val="00683124"/>
    <w:rsid w:val="0069243E"/>
    <w:rsid w:val="0069247A"/>
    <w:rsid w:val="00692DD1"/>
    <w:rsid w:val="006940F4"/>
    <w:rsid w:val="00695CEB"/>
    <w:rsid w:val="006A3D0C"/>
    <w:rsid w:val="006A4310"/>
    <w:rsid w:val="006A7EEF"/>
    <w:rsid w:val="006B7927"/>
    <w:rsid w:val="006C5A7A"/>
    <w:rsid w:val="006C76A8"/>
    <w:rsid w:val="006D0CF2"/>
    <w:rsid w:val="006D68C5"/>
    <w:rsid w:val="006E0604"/>
    <w:rsid w:val="006F0C79"/>
    <w:rsid w:val="006F4A44"/>
    <w:rsid w:val="006F4B9F"/>
    <w:rsid w:val="006F6883"/>
    <w:rsid w:val="00703DF7"/>
    <w:rsid w:val="00713D58"/>
    <w:rsid w:val="00714E73"/>
    <w:rsid w:val="00717B6F"/>
    <w:rsid w:val="007303CC"/>
    <w:rsid w:val="00730695"/>
    <w:rsid w:val="00730FCF"/>
    <w:rsid w:val="00731179"/>
    <w:rsid w:val="00737B2B"/>
    <w:rsid w:val="00746AAE"/>
    <w:rsid w:val="0075500E"/>
    <w:rsid w:val="00760014"/>
    <w:rsid w:val="007778BB"/>
    <w:rsid w:val="00780019"/>
    <w:rsid w:val="007836A6"/>
    <w:rsid w:val="00784467"/>
    <w:rsid w:val="007872FD"/>
    <w:rsid w:val="0079120A"/>
    <w:rsid w:val="00791DA6"/>
    <w:rsid w:val="007A0D74"/>
    <w:rsid w:val="007A18F3"/>
    <w:rsid w:val="007A2017"/>
    <w:rsid w:val="007B3DBF"/>
    <w:rsid w:val="007B404F"/>
    <w:rsid w:val="007B49D0"/>
    <w:rsid w:val="007B6832"/>
    <w:rsid w:val="007B7800"/>
    <w:rsid w:val="007C0854"/>
    <w:rsid w:val="007C517B"/>
    <w:rsid w:val="007C6001"/>
    <w:rsid w:val="007D1992"/>
    <w:rsid w:val="007E1940"/>
    <w:rsid w:val="007F4299"/>
    <w:rsid w:val="007F5253"/>
    <w:rsid w:val="007F7AF7"/>
    <w:rsid w:val="00810067"/>
    <w:rsid w:val="00811E58"/>
    <w:rsid w:val="008164CF"/>
    <w:rsid w:val="00820BCB"/>
    <w:rsid w:val="00826857"/>
    <w:rsid w:val="00837592"/>
    <w:rsid w:val="00842C90"/>
    <w:rsid w:val="00843545"/>
    <w:rsid w:val="00845009"/>
    <w:rsid w:val="00855D9E"/>
    <w:rsid w:val="00856DEE"/>
    <w:rsid w:val="00867409"/>
    <w:rsid w:val="00873146"/>
    <w:rsid w:val="008836A4"/>
    <w:rsid w:val="00885E64"/>
    <w:rsid w:val="008940FC"/>
    <w:rsid w:val="008A0CE8"/>
    <w:rsid w:val="008A4B16"/>
    <w:rsid w:val="008B3C31"/>
    <w:rsid w:val="008B3D76"/>
    <w:rsid w:val="008B40EA"/>
    <w:rsid w:val="008C2F6F"/>
    <w:rsid w:val="008C4BBB"/>
    <w:rsid w:val="008C5F38"/>
    <w:rsid w:val="008D03D7"/>
    <w:rsid w:val="008D0614"/>
    <w:rsid w:val="008D5E62"/>
    <w:rsid w:val="008D79F0"/>
    <w:rsid w:val="008E5099"/>
    <w:rsid w:val="008F2597"/>
    <w:rsid w:val="008F274A"/>
    <w:rsid w:val="00910DEC"/>
    <w:rsid w:val="009173C6"/>
    <w:rsid w:val="00947B27"/>
    <w:rsid w:val="00950AEB"/>
    <w:rsid w:val="00954BE4"/>
    <w:rsid w:val="0095714B"/>
    <w:rsid w:val="00961CA0"/>
    <w:rsid w:val="00963B2D"/>
    <w:rsid w:val="009704A6"/>
    <w:rsid w:val="00970547"/>
    <w:rsid w:val="009724F5"/>
    <w:rsid w:val="00975094"/>
    <w:rsid w:val="00976AEF"/>
    <w:rsid w:val="00981673"/>
    <w:rsid w:val="00982842"/>
    <w:rsid w:val="0098358C"/>
    <w:rsid w:val="00985713"/>
    <w:rsid w:val="00987264"/>
    <w:rsid w:val="00994AB0"/>
    <w:rsid w:val="009A2154"/>
    <w:rsid w:val="009A6F71"/>
    <w:rsid w:val="009B6452"/>
    <w:rsid w:val="009B65FD"/>
    <w:rsid w:val="009B6B7D"/>
    <w:rsid w:val="009C4D5C"/>
    <w:rsid w:val="009D4F4E"/>
    <w:rsid w:val="009E0A6B"/>
    <w:rsid w:val="009E4AE1"/>
    <w:rsid w:val="009E5DD2"/>
    <w:rsid w:val="009F184A"/>
    <w:rsid w:val="009F3FC9"/>
    <w:rsid w:val="009F51B5"/>
    <w:rsid w:val="00A024E7"/>
    <w:rsid w:val="00A04D61"/>
    <w:rsid w:val="00A30E7E"/>
    <w:rsid w:val="00A315B9"/>
    <w:rsid w:val="00A349BB"/>
    <w:rsid w:val="00A36AD7"/>
    <w:rsid w:val="00A4495F"/>
    <w:rsid w:val="00A54EE0"/>
    <w:rsid w:val="00A61637"/>
    <w:rsid w:val="00A6255D"/>
    <w:rsid w:val="00A63E93"/>
    <w:rsid w:val="00A66860"/>
    <w:rsid w:val="00A7165A"/>
    <w:rsid w:val="00A773F0"/>
    <w:rsid w:val="00A82AEF"/>
    <w:rsid w:val="00A86E14"/>
    <w:rsid w:val="00A9555A"/>
    <w:rsid w:val="00A9749B"/>
    <w:rsid w:val="00AA16C0"/>
    <w:rsid w:val="00AA28C9"/>
    <w:rsid w:val="00AA3518"/>
    <w:rsid w:val="00AA64BF"/>
    <w:rsid w:val="00AA75F8"/>
    <w:rsid w:val="00AB2CEC"/>
    <w:rsid w:val="00AB42F5"/>
    <w:rsid w:val="00AC2EFE"/>
    <w:rsid w:val="00AC7966"/>
    <w:rsid w:val="00AF60F9"/>
    <w:rsid w:val="00B0102D"/>
    <w:rsid w:val="00B012C8"/>
    <w:rsid w:val="00B0461D"/>
    <w:rsid w:val="00B05441"/>
    <w:rsid w:val="00B22E34"/>
    <w:rsid w:val="00B2422E"/>
    <w:rsid w:val="00B35AC5"/>
    <w:rsid w:val="00B361BD"/>
    <w:rsid w:val="00B41332"/>
    <w:rsid w:val="00B43115"/>
    <w:rsid w:val="00B52EC6"/>
    <w:rsid w:val="00B535FC"/>
    <w:rsid w:val="00B559E8"/>
    <w:rsid w:val="00B57E37"/>
    <w:rsid w:val="00B63D25"/>
    <w:rsid w:val="00B706B5"/>
    <w:rsid w:val="00B7391E"/>
    <w:rsid w:val="00B778F7"/>
    <w:rsid w:val="00B872AA"/>
    <w:rsid w:val="00B96121"/>
    <w:rsid w:val="00BA2B88"/>
    <w:rsid w:val="00BB0048"/>
    <w:rsid w:val="00BB3F3C"/>
    <w:rsid w:val="00BD6CF4"/>
    <w:rsid w:val="00BE48C3"/>
    <w:rsid w:val="00C114BF"/>
    <w:rsid w:val="00C1524F"/>
    <w:rsid w:val="00C2233C"/>
    <w:rsid w:val="00C44971"/>
    <w:rsid w:val="00C67CAE"/>
    <w:rsid w:val="00C71964"/>
    <w:rsid w:val="00C71D60"/>
    <w:rsid w:val="00C74CA3"/>
    <w:rsid w:val="00C77D35"/>
    <w:rsid w:val="00C86613"/>
    <w:rsid w:val="00C90E4A"/>
    <w:rsid w:val="00C91D82"/>
    <w:rsid w:val="00C93765"/>
    <w:rsid w:val="00C95CC0"/>
    <w:rsid w:val="00C96DC5"/>
    <w:rsid w:val="00CA182F"/>
    <w:rsid w:val="00CA2A1D"/>
    <w:rsid w:val="00CB025B"/>
    <w:rsid w:val="00CB787C"/>
    <w:rsid w:val="00CC3137"/>
    <w:rsid w:val="00CC54C8"/>
    <w:rsid w:val="00CD04B4"/>
    <w:rsid w:val="00CE1AB2"/>
    <w:rsid w:val="00CE2C70"/>
    <w:rsid w:val="00CE31CA"/>
    <w:rsid w:val="00CE5216"/>
    <w:rsid w:val="00CF3741"/>
    <w:rsid w:val="00CF729B"/>
    <w:rsid w:val="00D0414B"/>
    <w:rsid w:val="00D055E9"/>
    <w:rsid w:val="00D077FF"/>
    <w:rsid w:val="00D22BEE"/>
    <w:rsid w:val="00D25D2A"/>
    <w:rsid w:val="00D2608A"/>
    <w:rsid w:val="00D279D7"/>
    <w:rsid w:val="00D43BE1"/>
    <w:rsid w:val="00D4480F"/>
    <w:rsid w:val="00D51C13"/>
    <w:rsid w:val="00D60AB4"/>
    <w:rsid w:val="00D61CDE"/>
    <w:rsid w:val="00D6337F"/>
    <w:rsid w:val="00D67E8C"/>
    <w:rsid w:val="00D73B3A"/>
    <w:rsid w:val="00D82298"/>
    <w:rsid w:val="00D83124"/>
    <w:rsid w:val="00D83B55"/>
    <w:rsid w:val="00D9305F"/>
    <w:rsid w:val="00D94C5B"/>
    <w:rsid w:val="00DA6682"/>
    <w:rsid w:val="00DB4410"/>
    <w:rsid w:val="00DB7230"/>
    <w:rsid w:val="00DC1BC3"/>
    <w:rsid w:val="00DC62AE"/>
    <w:rsid w:val="00DC653F"/>
    <w:rsid w:val="00DC7EEC"/>
    <w:rsid w:val="00DD32BD"/>
    <w:rsid w:val="00DD34CC"/>
    <w:rsid w:val="00DE5FF4"/>
    <w:rsid w:val="00DF3F34"/>
    <w:rsid w:val="00DF52D6"/>
    <w:rsid w:val="00DF62F1"/>
    <w:rsid w:val="00E01323"/>
    <w:rsid w:val="00E044C6"/>
    <w:rsid w:val="00E16470"/>
    <w:rsid w:val="00E177B4"/>
    <w:rsid w:val="00E21A9E"/>
    <w:rsid w:val="00E21FD4"/>
    <w:rsid w:val="00E24127"/>
    <w:rsid w:val="00E30094"/>
    <w:rsid w:val="00E304F6"/>
    <w:rsid w:val="00E30AF6"/>
    <w:rsid w:val="00E4020B"/>
    <w:rsid w:val="00E41F0C"/>
    <w:rsid w:val="00E51888"/>
    <w:rsid w:val="00E520B4"/>
    <w:rsid w:val="00E60446"/>
    <w:rsid w:val="00E634E6"/>
    <w:rsid w:val="00E66700"/>
    <w:rsid w:val="00E756CE"/>
    <w:rsid w:val="00E82A0A"/>
    <w:rsid w:val="00E83D1C"/>
    <w:rsid w:val="00E8689A"/>
    <w:rsid w:val="00E8734A"/>
    <w:rsid w:val="00EA1270"/>
    <w:rsid w:val="00EA2B48"/>
    <w:rsid w:val="00EB27AC"/>
    <w:rsid w:val="00EB754A"/>
    <w:rsid w:val="00EC6C6F"/>
    <w:rsid w:val="00ED620E"/>
    <w:rsid w:val="00EE17A0"/>
    <w:rsid w:val="00EF007D"/>
    <w:rsid w:val="00F0379D"/>
    <w:rsid w:val="00F04A39"/>
    <w:rsid w:val="00F10FA8"/>
    <w:rsid w:val="00F15DE0"/>
    <w:rsid w:val="00F1672E"/>
    <w:rsid w:val="00F2003B"/>
    <w:rsid w:val="00F36E1D"/>
    <w:rsid w:val="00F46F6F"/>
    <w:rsid w:val="00F47E49"/>
    <w:rsid w:val="00F54F11"/>
    <w:rsid w:val="00F60FA9"/>
    <w:rsid w:val="00F61E28"/>
    <w:rsid w:val="00F63D9E"/>
    <w:rsid w:val="00F66E28"/>
    <w:rsid w:val="00F74C55"/>
    <w:rsid w:val="00F74CD0"/>
    <w:rsid w:val="00F77FF2"/>
    <w:rsid w:val="00F80598"/>
    <w:rsid w:val="00F87418"/>
    <w:rsid w:val="00F93ACC"/>
    <w:rsid w:val="00F96DD9"/>
    <w:rsid w:val="00FA0BF1"/>
    <w:rsid w:val="00FB403E"/>
    <w:rsid w:val="00FC600B"/>
    <w:rsid w:val="00FD0D25"/>
    <w:rsid w:val="00FE1A08"/>
    <w:rsid w:val="00FE7522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7961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2019-06-04T03:07:00Z</cp:lastPrinted>
  <dcterms:created xsi:type="dcterms:W3CDTF">2019-05-15T00:46:00Z</dcterms:created>
  <dcterms:modified xsi:type="dcterms:W3CDTF">2019-06-04T03:19:00Z</dcterms:modified>
</cp:coreProperties>
</file>